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6D2A" w14:textId="77777777" w:rsidR="005F7C36" w:rsidRDefault="0090548D">
      <w:pPr>
        <w:pStyle w:val="Heading1"/>
      </w:pPr>
      <w:r>
        <w:t>3114E</w:t>
      </w:r>
      <w:r>
        <w:tab/>
        <w:t>EXPOL UNDERSLAB INSULATION</w:t>
      </w:r>
    </w:p>
    <w:p w14:paraId="4C636D2B" w14:textId="77777777" w:rsidR="005F7C36" w:rsidRDefault="005F7C36"/>
    <w:p w14:paraId="4C636D2C" w14:textId="77777777" w:rsidR="005F7C36" w:rsidRDefault="0090548D">
      <w:pPr>
        <w:pStyle w:val="Heading2"/>
      </w:pPr>
      <w:r>
        <w:t>1.</w:t>
      </w:r>
      <w:r>
        <w:tab/>
        <w:t>GENERAL</w:t>
      </w:r>
    </w:p>
    <w:p w14:paraId="4C636D2D" w14:textId="12D96DA5" w:rsidR="005F7C36" w:rsidRDefault="0090548D">
      <w:pPr>
        <w:rPr>
          <w:rStyle w:val="GuidanceNote"/>
        </w:rPr>
      </w:pPr>
      <w:r w:rsidRPr="0090548D">
        <w:tab/>
      </w:r>
      <w:r>
        <w:rPr>
          <w:rStyle w:val="GuidanceNote"/>
        </w:rPr>
        <w:t>If you have pre-customised this work section using the "questions and answers" provided as part of the downloading process, it may be necessary to amend some clauses to suit the final project-specific version.</w:t>
      </w:r>
    </w:p>
    <w:p w14:paraId="4C636D2E" w14:textId="77777777" w:rsidR="005F7C36" w:rsidRDefault="0090548D">
      <w:pPr>
        <w:rPr>
          <w:rStyle w:val="GuidanceNote"/>
        </w:rPr>
      </w:pPr>
      <w:r>
        <w:rPr>
          <w:rStyle w:val="GuidanceNote"/>
        </w:rPr>
        <w:tab/>
        <w:t>The section must still be checked and customised to suit the project being specified, by removing any other irrelevant details and adding project-specific details and selections.</w:t>
      </w:r>
    </w:p>
    <w:p w14:paraId="4C636D2F" w14:textId="77777777" w:rsidR="005F7C36" w:rsidRDefault="005F7C36">
      <w:pPr>
        <w:rPr>
          <w:rStyle w:val="GuidanceNote"/>
        </w:rPr>
      </w:pPr>
    </w:p>
    <w:p w14:paraId="4C636D30" w14:textId="77777777" w:rsidR="005F7C36" w:rsidRDefault="0090548D">
      <w:pPr>
        <w:rPr>
          <w:rStyle w:val="GuidanceNote"/>
        </w:rPr>
      </w:pPr>
      <w:r>
        <w:rPr>
          <w:rStyle w:val="GuidanceNote"/>
        </w:rPr>
        <w:tab/>
        <w:t>For compliance of the building thermal envelope use:</w:t>
      </w:r>
    </w:p>
    <w:p w14:paraId="4C636D31" w14:textId="77777777" w:rsidR="005F7C36" w:rsidRDefault="0090548D">
      <w:pPr>
        <w:ind w:left="1276" w:hanging="1276"/>
        <w:rPr>
          <w:rStyle w:val="GuidanceNote"/>
        </w:rPr>
      </w:pPr>
      <w:r>
        <w:rPr>
          <w:rStyle w:val="GuidanceNote"/>
        </w:rPr>
        <w:tab/>
        <w:t>-</w:t>
      </w:r>
      <w:r>
        <w:rPr>
          <w:rStyle w:val="GuidanceNote"/>
        </w:rPr>
        <w:tab/>
      </w:r>
      <w:hyperlink r:id="rId9" w:history="1">
        <w:r>
          <w:rPr>
            <w:rStyle w:val="GuidanceNote"/>
            <w:color w:val="547C8C"/>
          </w:rPr>
          <w:t>NZBC H1</w:t>
        </w:r>
      </w:hyperlink>
      <w:r>
        <w:rPr>
          <w:rStyle w:val="GuidanceNote"/>
        </w:rPr>
        <w:t>/AS1 or VM1 Energy Efficiency for all housing &amp; buildings up to 300m²</w:t>
      </w:r>
    </w:p>
    <w:p w14:paraId="4C636D32" w14:textId="77777777" w:rsidR="005F7C36" w:rsidRDefault="0090548D">
      <w:pPr>
        <w:ind w:left="1276" w:hanging="1276"/>
        <w:rPr>
          <w:rStyle w:val="GuidanceNote"/>
        </w:rPr>
      </w:pPr>
      <w:r>
        <w:rPr>
          <w:rStyle w:val="GuidanceNote"/>
        </w:rPr>
        <w:tab/>
        <w:t>-</w:t>
      </w:r>
      <w:r>
        <w:rPr>
          <w:rStyle w:val="GuidanceNote"/>
        </w:rPr>
        <w:tab/>
      </w:r>
      <w:hyperlink r:id="rId10" w:history="1">
        <w:r>
          <w:rPr>
            <w:rStyle w:val="GuidanceNote"/>
            <w:color w:val="547C8C"/>
          </w:rPr>
          <w:t>NZBC H1</w:t>
        </w:r>
      </w:hyperlink>
      <w:r>
        <w:rPr>
          <w:rStyle w:val="GuidanceNote"/>
        </w:rPr>
        <w:t>/AS2 or VM2 Energy Efficiency for buildings greater than 300m²</w:t>
      </w:r>
    </w:p>
    <w:p w14:paraId="4C636D33" w14:textId="77777777" w:rsidR="005F7C36" w:rsidRDefault="0090548D">
      <w:pPr>
        <w:rPr>
          <w:rStyle w:val="GuidanceNote"/>
        </w:rPr>
      </w:pPr>
      <w:r>
        <w:rPr>
          <w:rStyle w:val="GuidanceNote"/>
        </w:rPr>
        <w:tab/>
        <w:t>The Acceptable Solutions contain a Schedule and a Calculation method &amp; the Verification Methods contain a Modelling method for determining construction R-values required.</w:t>
      </w:r>
    </w:p>
    <w:p w14:paraId="4C636D34" w14:textId="77777777" w:rsidR="005F7C36" w:rsidRDefault="005F7C36">
      <w:pPr>
        <w:rPr>
          <w:rStyle w:val="GuidanceNote"/>
        </w:rPr>
      </w:pPr>
    </w:p>
    <w:p w14:paraId="4C636D35" w14:textId="77777777" w:rsidR="005F7C36" w:rsidRDefault="0090548D">
      <w:pPr>
        <w:rPr>
          <w:rStyle w:val="GuidanceNote"/>
        </w:rPr>
      </w:pPr>
      <w:r>
        <w:rPr>
          <w:rStyle w:val="GuidanceNote"/>
        </w:rPr>
        <w:tab/>
        <w:t xml:space="preserve">The acceptable methods of determining the thermal resistance (R-values) of slab-on-ground floors is either </w:t>
      </w:r>
      <w:hyperlink r:id="rId11" w:history="1">
        <w:r>
          <w:rPr>
            <w:rStyle w:val="GuidanceNote"/>
            <w:color w:val="547C8C"/>
          </w:rPr>
          <w:t>NZBC H1</w:t>
        </w:r>
      </w:hyperlink>
      <w:r>
        <w:rPr>
          <w:rStyle w:val="GuidanceNote"/>
        </w:rPr>
        <w:t xml:space="preserve">/AS1-AS2 Appendix F performance tables described in F1.2 or the Calculation method set out in </w:t>
      </w:r>
      <w:hyperlink r:id="rId12" w:history="1">
        <w:r>
          <w:rPr>
            <w:rStyle w:val="GuidanceNote"/>
            <w:color w:val="547C8C"/>
          </w:rPr>
          <w:t>NZBC H1</w:t>
        </w:r>
      </w:hyperlink>
      <w:r>
        <w:rPr>
          <w:rStyle w:val="GuidanceNote"/>
        </w:rPr>
        <w:t>/VM1-VM2 Appendix F.</w:t>
      </w:r>
    </w:p>
    <w:p w14:paraId="4C636D36" w14:textId="77777777" w:rsidR="005F7C36" w:rsidRDefault="005F7C36"/>
    <w:p w14:paraId="4C636D37" w14:textId="77777777" w:rsidR="005F7C36" w:rsidRDefault="0090548D">
      <w:r>
        <w:tab/>
        <w:t>This section relates to the supply and installation of Expol insulation foam boards for concrete slabs on ground.</w:t>
      </w:r>
    </w:p>
    <w:p w14:paraId="4C636D38" w14:textId="77777777" w:rsidR="005F7C36" w:rsidRDefault="005F7C36"/>
    <w:p w14:paraId="4C636D39" w14:textId="77777777" w:rsidR="005F7C36" w:rsidRDefault="0090548D">
      <w:r>
        <w:tab/>
        <w:t>It includes:</w:t>
      </w:r>
    </w:p>
    <w:p w14:paraId="4C636D3A" w14:textId="77777777" w:rsidR="005F7C36" w:rsidRDefault="0090548D">
      <w:pPr>
        <w:ind w:left="1276" w:hanging="1276"/>
      </w:pPr>
      <w:r>
        <w:tab/>
        <w:t>-</w:t>
      </w:r>
      <w:r>
        <w:tab/>
        <w:t>EPS and XPS under slab insulation foam boards</w:t>
      </w:r>
    </w:p>
    <w:p w14:paraId="4C636D3B" w14:textId="77777777" w:rsidR="005F7C36" w:rsidRDefault="0090548D">
      <w:pPr>
        <w:ind w:left="1276" w:hanging="1276"/>
      </w:pPr>
      <w:r>
        <w:tab/>
        <w:t>-</w:t>
      </w:r>
      <w:r>
        <w:tab/>
        <w:t>XPS slab edge insulation foam boards</w:t>
      </w:r>
    </w:p>
    <w:p w14:paraId="4C636D3C" w14:textId="2A6C500C" w:rsidR="005F7C36" w:rsidRDefault="0090548D">
      <w:pPr>
        <w:rPr>
          <w:rStyle w:val="GuidanceNote"/>
        </w:rPr>
      </w:pPr>
      <w:r w:rsidRPr="0090548D">
        <w:tab/>
      </w:r>
      <w:r>
        <w:rPr>
          <w:rStyle w:val="GuidanceNote"/>
        </w:rPr>
        <w:t>Modify / expand this clause to suit requirements of the final version of the section.</w:t>
      </w:r>
    </w:p>
    <w:p w14:paraId="4C636D3D" w14:textId="77777777" w:rsidR="005F7C36" w:rsidRDefault="0090548D">
      <w:pPr>
        <w:rPr>
          <w:rStyle w:val="GuidanceNote"/>
        </w:rPr>
      </w:pPr>
      <w:r>
        <w:rPr>
          <w:rStyle w:val="GuidanceNote"/>
        </w:rPr>
        <w:tab/>
        <w:t>Expol Tuff-Pod, polystyrene pods (EPS) are not covered in this section.  Refer to Expol for information.</w:t>
      </w:r>
    </w:p>
    <w:p w14:paraId="4C636D3E" w14:textId="77777777" w:rsidR="005F7C36" w:rsidRDefault="005F7C36"/>
    <w:p w14:paraId="4C636D3F" w14:textId="77777777" w:rsidR="005F7C36" w:rsidRDefault="0090548D">
      <w:pPr>
        <w:pStyle w:val="Heading3"/>
      </w:pPr>
      <w:r>
        <w:t>1.1</w:t>
      </w:r>
      <w:r>
        <w:tab/>
        <w:t>RELATED WORK</w:t>
      </w:r>
    </w:p>
    <w:p w14:paraId="4C636D40" w14:textId="77777777" w:rsidR="005F7C36" w:rsidRDefault="0090548D">
      <w:r>
        <w:tab/>
        <w:t>Refer to ~ for ~.</w:t>
      </w:r>
    </w:p>
    <w:p w14:paraId="4C636D41" w14:textId="0DA7C7EF" w:rsidR="005F7C36" w:rsidRDefault="0090548D">
      <w:pPr>
        <w:rPr>
          <w:rStyle w:val="GuidanceNote"/>
        </w:rPr>
      </w:pPr>
      <w:r w:rsidRPr="0090548D">
        <w:tab/>
      </w:r>
      <w:r>
        <w:rPr>
          <w:rStyle w:val="GuidanceNote"/>
        </w:rPr>
        <w:t>Include cross references only to other work sections where they include directly related work.</w:t>
      </w:r>
    </w:p>
    <w:p w14:paraId="4C636D42" w14:textId="77777777" w:rsidR="005F7C36" w:rsidRDefault="0090548D">
      <w:pPr>
        <w:rPr>
          <w:rStyle w:val="GuidanceNote"/>
        </w:rPr>
      </w:pPr>
      <w:r>
        <w:rPr>
          <w:rStyle w:val="GuidanceNote"/>
        </w:rPr>
        <w:tab/>
        <w:t>Refer to the appropriate concrete section(s) for reinforcement, also placing and curing of concrete.</w:t>
      </w:r>
    </w:p>
    <w:p w14:paraId="4C636D43" w14:textId="77777777" w:rsidR="005F7C36" w:rsidRDefault="005F7C36"/>
    <w:p w14:paraId="4C636D44" w14:textId="77777777" w:rsidR="005F7C36" w:rsidRDefault="0090548D">
      <w:pPr>
        <w:pStyle w:val="Heading3"/>
      </w:pPr>
      <w:r>
        <w:t>1.2</w:t>
      </w:r>
      <w:r>
        <w:tab/>
        <w:t>ABBREVIATIONS AND DEFINITIONS</w:t>
      </w:r>
    </w:p>
    <w:p w14:paraId="4C636D45" w14:textId="77777777" w:rsidR="005F7C36" w:rsidRDefault="0090548D">
      <w:r>
        <w:tab/>
        <w:t>Refer to the general section 1232 INTERPRETATION &amp; DEFINITIONS for abbreviations and definitions used throughout the specification.</w:t>
      </w:r>
    </w:p>
    <w:p w14:paraId="4C636D46" w14:textId="77777777" w:rsidR="005F7C36" w:rsidRDefault="005F7C36"/>
    <w:p w14:paraId="4C636D47" w14:textId="77777777" w:rsidR="005F7C36" w:rsidRDefault="0090548D">
      <w:r>
        <w:tab/>
        <w:t>The following abbreviations apply specifically to this section:</w:t>
      </w:r>
    </w:p>
    <w:p w14:paraId="4C636D48" w14:textId="77777777" w:rsidR="005F7C36" w:rsidRDefault="0090548D">
      <w:pPr>
        <w:ind w:left="2835" w:hanging="2835"/>
      </w:pPr>
      <w:r>
        <w:tab/>
        <w:t>DPM</w:t>
      </w:r>
      <w:r>
        <w:tab/>
        <w:t>Damp proof membrane</w:t>
      </w:r>
    </w:p>
    <w:p w14:paraId="4C636D49" w14:textId="77777777" w:rsidR="005F7C36" w:rsidRDefault="0090548D">
      <w:pPr>
        <w:ind w:left="2835" w:hanging="2835"/>
      </w:pPr>
      <w:r>
        <w:tab/>
        <w:t>EPS</w:t>
      </w:r>
      <w:r>
        <w:tab/>
        <w:t>Expanded polystyrene</w:t>
      </w:r>
    </w:p>
    <w:p w14:paraId="4C636D4A" w14:textId="77777777" w:rsidR="005F7C36" w:rsidRDefault="0090548D">
      <w:pPr>
        <w:ind w:left="2835" w:hanging="2835"/>
      </w:pPr>
      <w:r>
        <w:tab/>
        <w:t>XPS</w:t>
      </w:r>
      <w:r>
        <w:tab/>
        <w:t>Extruded polystyrene</w:t>
      </w:r>
    </w:p>
    <w:p w14:paraId="4C636D4B" w14:textId="3EB7517D" w:rsidR="005F7C36" w:rsidRDefault="0090548D">
      <w:pPr>
        <w:rPr>
          <w:rStyle w:val="GuidanceNote"/>
        </w:rPr>
      </w:pPr>
      <w:r w:rsidRPr="0090548D">
        <w:tab/>
      </w:r>
      <w:r>
        <w:rPr>
          <w:rStyle w:val="GuidanceNote"/>
        </w:rPr>
        <w:t>Delete abbreviations or definitions that are not used.</w:t>
      </w:r>
    </w:p>
    <w:p w14:paraId="4C636D4C" w14:textId="77777777" w:rsidR="005F7C36" w:rsidRDefault="0090548D">
      <w:pPr>
        <w:rPr>
          <w:rStyle w:val="GuidanceNote"/>
        </w:rPr>
      </w:pPr>
      <w:r>
        <w:rPr>
          <w:rStyle w:val="GuidanceNote"/>
        </w:rPr>
        <w:tab/>
        <w:t>Refer to general section 1232 INTERPRETATION &amp; DEFINITIONS for abbreviations used throughout the specification.</w:t>
      </w:r>
    </w:p>
    <w:p w14:paraId="4C636D4D" w14:textId="77777777" w:rsidR="005F7C36" w:rsidRDefault="005F7C36"/>
    <w:p w14:paraId="4C636D4E" w14:textId="77777777" w:rsidR="005F7C36" w:rsidRDefault="0090548D">
      <w:r>
        <w:tab/>
      </w:r>
      <w:r>
        <w:rPr>
          <w:b/>
        </w:rPr>
        <w:t>Documents</w:t>
      </w:r>
    </w:p>
    <w:p w14:paraId="4C636D4F" w14:textId="77777777" w:rsidR="005F7C36" w:rsidRDefault="005F7C36"/>
    <w:p w14:paraId="4C636D50" w14:textId="77777777" w:rsidR="005F7C36" w:rsidRDefault="0090548D">
      <w:pPr>
        <w:pStyle w:val="Heading3"/>
      </w:pPr>
      <w:r>
        <w:t>1.3</w:t>
      </w:r>
      <w:r>
        <w:tab/>
        <w:t>DOCUMENTS</w:t>
      </w:r>
    </w:p>
    <w:p w14:paraId="4C636D51" w14:textId="77777777" w:rsidR="005F7C36" w:rsidRDefault="0090548D">
      <w:r>
        <w:tab/>
        <w:t>Refer to the general section 1233 REFERENCED DOCUMENTS. The following documents are specifically referred to in this section:</w:t>
      </w:r>
    </w:p>
    <w:p w14:paraId="4C636D52" w14:textId="77777777" w:rsidR="005F7C36" w:rsidRDefault="0090548D">
      <w:pPr>
        <w:ind w:left="2835" w:hanging="2835"/>
      </w:pPr>
      <w:r>
        <w:tab/>
      </w:r>
      <w:hyperlink r:id="rId13" w:history="1">
        <w:r>
          <w:rPr>
            <w:rStyle w:val="Hyperlink"/>
            <w:color w:val="547C8C"/>
          </w:rPr>
          <w:t>NZBC B2</w:t>
        </w:r>
      </w:hyperlink>
      <w:r>
        <w:t>/AS1</w:t>
      </w:r>
      <w:r>
        <w:tab/>
        <w:t>Durability</w:t>
      </w:r>
    </w:p>
    <w:p w14:paraId="4C636D53" w14:textId="77777777" w:rsidR="005F7C36" w:rsidRDefault="0090548D">
      <w:pPr>
        <w:ind w:left="2835" w:hanging="2835"/>
      </w:pPr>
      <w:r>
        <w:tab/>
      </w:r>
      <w:hyperlink r:id="rId14" w:history="1">
        <w:r>
          <w:rPr>
            <w:rStyle w:val="Hyperlink"/>
            <w:color w:val="547C8C"/>
          </w:rPr>
          <w:t>NZBC H1</w:t>
        </w:r>
      </w:hyperlink>
      <w:r>
        <w:t>/AS1-AS2</w:t>
      </w:r>
      <w:r>
        <w:tab/>
        <w:t>Energy efficiency</w:t>
      </w:r>
    </w:p>
    <w:p w14:paraId="4C636D54" w14:textId="77777777" w:rsidR="005F7C36" w:rsidRDefault="0090548D">
      <w:pPr>
        <w:ind w:left="2835" w:hanging="2835"/>
      </w:pPr>
      <w:r>
        <w:tab/>
        <w:t>AS 1366.3</w:t>
      </w:r>
      <w:r>
        <w:tab/>
        <w:t>Rigid cellular plastic sheets for thermal insulation - Rigid cellular polystyrene - Moulded (RC/PS - M)</w:t>
      </w:r>
    </w:p>
    <w:p w14:paraId="4C636D55" w14:textId="77777777" w:rsidR="005F7C36" w:rsidRDefault="0090548D">
      <w:pPr>
        <w:ind w:left="2835" w:hanging="2835"/>
      </w:pPr>
      <w:r>
        <w:tab/>
      </w:r>
      <w:hyperlink r:id="rId15" w:history="1">
        <w:r>
          <w:rPr>
            <w:rStyle w:val="Hyperlink"/>
            <w:color w:val="547C8C"/>
          </w:rPr>
          <w:t>NZS 4246</w:t>
        </w:r>
      </w:hyperlink>
      <w:r>
        <w:tab/>
        <w:t>Energy efficiency - Installing bulk thermal insulation in residential buildings</w:t>
      </w:r>
    </w:p>
    <w:p w14:paraId="4C636D56" w14:textId="77777777" w:rsidR="005F7C36" w:rsidRDefault="0090548D">
      <w:pPr>
        <w:ind w:left="2835" w:hanging="2835"/>
      </w:pPr>
      <w:r>
        <w:tab/>
        <w:t>AS/</w:t>
      </w:r>
      <w:hyperlink r:id="rId16" w:history="1">
        <w:r>
          <w:rPr>
            <w:rStyle w:val="Hyperlink"/>
            <w:color w:val="547C8C"/>
          </w:rPr>
          <w:t>NZS 485</w:t>
        </w:r>
      </w:hyperlink>
      <w:r>
        <w:t>9.1</w:t>
      </w:r>
      <w:r>
        <w:tab/>
        <w:t>Thermal insulation materials for buildings - General criteria and technical provisions</w:t>
      </w:r>
    </w:p>
    <w:p w14:paraId="4C636D57" w14:textId="2B6E8BA5" w:rsidR="005F7C36" w:rsidRDefault="0090548D">
      <w:pPr>
        <w:rPr>
          <w:rStyle w:val="GuidanceNote"/>
        </w:rPr>
      </w:pPr>
      <w:r w:rsidRPr="0090548D">
        <w:tab/>
      </w:r>
      <w:r>
        <w:rPr>
          <w:rStyle w:val="GuidanceNote"/>
        </w:rPr>
        <w:t>Delete from the DOCUMENTS clause any document not cited.  List any additional cited documents. The following are related documents and if referred to in the work section need to be added to the list of DOCUMENTS.</w:t>
      </w:r>
    </w:p>
    <w:p w14:paraId="4C636D58" w14:textId="77777777" w:rsidR="005F7C36" w:rsidRDefault="0090548D">
      <w:pPr>
        <w:ind w:left="2835" w:hanging="2835"/>
        <w:rPr>
          <w:rStyle w:val="GuidanceNote"/>
        </w:rPr>
      </w:pPr>
      <w:r>
        <w:rPr>
          <w:rStyle w:val="GuidanceNote"/>
        </w:rPr>
        <w:tab/>
      </w:r>
      <w:hyperlink r:id="rId17" w:history="1">
        <w:r>
          <w:rPr>
            <w:rStyle w:val="GuidanceNote"/>
            <w:color w:val="547C8C"/>
          </w:rPr>
          <w:t>NZBC E3</w:t>
        </w:r>
      </w:hyperlink>
      <w:r>
        <w:rPr>
          <w:rStyle w:val="GuidanceNote"/>
        </w:rPr>
        <w:t>/AS1</w:t>
      </w:r>
      <w:r>
        <w:rPr>
          <w:rStyle w:val="GuidanceNote"/>
        </w:rPr>
        <w:tab/>
        <w:t>Internal moisture</w:t>
      </w:r>
    </w:p>
    <w:p w14:paraId="4C636D59" w14:textId="77777777" w:rsidR="005F7C36" w:rsidRDefault="0090548D">
      <w:pPr>
        <w:ind w:left="2835" w:hanging="2835"/>
        <w:rPr>
          <w:rStyle w:val="GuidanceNote"/>
        </w:rPr>
      </w:pPr>
      <w:r>
        <w:rPr>
          <w:rStyle w:val="GuidanceNote"/>
        </w:rPr>
        <w:tab/>
      </w:r>
      <w:hyperlink r:id="rId18" w:history="1">
        <w:r>
          <w:rPr>
            <w:rStyle w:val="GuidanceNote"/>
            <w:color w:val="547C8C"/>
          </w:rPr>
          <w:t>NZBC H1</w:t>
        </w:r>
      </w:hyperlink>
      <w:r>
        <w:rPr>
          <w:rStyle w:val="GuidanceNote"/>
        </w:rPr>
        <w:t>/VM1-VM2</w:t>
      </w:r>
      <w:r>
        <w:rPr>
          <w:rStyle w:val="GuidanceNote"/>
        </w:rPr>
        <w:tab/>
        <w:t>Energy efficiency</w:t>
      </w:r>
    </w:p>
    <w:p w14:paraId="4C636D5A" w14:textId="77777777" w:rsidR="005F7C36" w:rsidRDefault="0090548D">
      <w:pPr>
        <w:ind w:left="2835" w:hanging="2835"/>
        <w:rPr>
          <w:rStyle w:val="GuidanceNote"/>
        </w:rPr>
      </w:pPr>
      <w:r>
        <w:rPr>
          <w:rStyle w:val="GuidanceNote"/>
        </w:rPr>
        <w:tab/>
      </w:r>
      <w:hyperlink r:id="rId19" w:history="1">
        <w:r>
          <w:rPr>
            <w:rStyle w:val="GuidanceNote"/>
            <w:color w:val="547C8C"/>
          </w:rPr>
          <w:t>NZS 3604</w:t>
        </w:r>
      </w:hyperlink>
      <w:r>
        <w:rPr>
          <w:rStyle w:val="GuidanceNote"/>
        </w:rPr>
        <w:tab/>
        <w:t>Timber-framed buildings</w:t>
      </w:r>
    </w:p>
    <w:p w14:paraId="4C636D5B" w14:textId="77777777" w:rsidR="005F7C36" w:rsidRDefault="0090548D">
      <w:pPr>
        <w:ind w:left="2835" w:hanging="2835"/>
        <w:rPr>
          <w:rStyle w:val="GuidanceNote"/>
        </w:rPr>
      </w:pPr>
      <w:r>
        <w:rPr>
          <w:rStyle w:val="GuidanceNote"/>
        </w:rPr>
        <w:lastRenderedPageBreak/>
        <w:tab/>
        <w:t>BRANZ BU 672</w:t>
      </w:r>
      <w:r>
        <w:rPr>
          <w:rStyle w:val="GuidanceNote"/>
        </w:rPr>
        <w:tab/>
        <w:t>Specifying floors under H1</w:t>
      </w:r>
    </w:p>
    <w:p w14:paraId="4C636D5C" w14:textId="77777777" w:rsidR="005F7C36" w:rsidRDefault="0090548D">
      <w:pPr>
        <w:ind w:left="2835" w:hanging="2835"/>
        <w:rPr>
          <w:rStyle w:val="GuidanceNote"/>
        </w:rPr>
      </w:pPr>
      <w:r>
        <w:rPr>
          <w:rStyle w:val="GuidanceNote"/>
        </w:rPr>
        <w:tab/>
        <w:t>BRANZ BU 676</w:t>
      </w:r>
      <w:r>
        <w:rPr>
          <w:rStyle w:val="GuidanceNote"/>
        </w:rPr>
        <w:tab/>
        <w:t>Complying with H1 - Housing and Buildings up to 300m²</w:t>
      </w:r>
    </w:p>
    <w:p w14:paraId="4C636D5D" w14:textId="77777777" w:rsidR="005F7C36" w:rsidRDefault="005F7C36"/>
    <w:p w14:paraId="4C636D5E" w14:textId="77777777" w:rsidR="005F7C36" w:rsidRDefault="0090548D">
      <w:pPr>
        <w:pStyle w:val="Heading3"/>
      </w:pPr>
      <w:r>
        <w:t>1.4</w:t>
      </w:r>
      <w:r>
        <w:tab/>
        <w:t>MANUFACTURER/SUPPLIER DOCUMENTS</w:t>
      </w:r>
    </w:p>
    <w:p w14:paraId="4C636D5F" w14:textId="77777777" w:rsidR="005F7C36" w:rsidRDefault="0090548D">
      <w:r>
        <w:tab/>
        <w:t>Manufacturer and supplier documents relating to this part of the work:</w:t>
      </w:r>
    </w:p>
    <w:p w14:paraId="4C636D60" w14:textId="77777777" w:rsidR="005F7C36" w:rsidRDefault="0090548D">
      <w:r>
        <w:tab/>
        <w:t>Expol under slab / slab edge insulation brochures</w:t>
      </w:r>
    </w:p>
    <w:p w14:paraId="4C636D61" w14:textId="77777777" w:rsidR="005F7C36" w:rsidRDefault="0090548D">
      <w:r>
        <w:tab/>
        <w:t>Expol technical product guide</w:t>
      </w:r>
    </w:p>
    <w:p w14:paraId="4C636D62" w14:textId="77777777" w:rsidR="005F7C36" w:rsidRDefault="0090548D">
      <w:r>
        <w:tab/>
        <w:t>Expol technical data sheets</w:t>
      </w:r>
    </w:p>
    <w:p w14:paraId="4C636D63" w14:textId="77777777" w:rsidR="005F7C36" w:rsidRDefault="0090548D">
      <w:r>
        <w:tab/>
        <w:t xml:space="preserve">Expol </w:t>
      </w:r>
      <w:proofErr w:type="spellStart"/>
      <w:r>
        <w:t>ThermaSlab</w:t>
      </w:r>
      <w:proofErr w:type="spellEnd"/>
      <w:r>
        <w:t xml:space="preserve"> edge installation instructions</w:t>
      </w:r>
    </w:p>
    <w:p w14:paraId="4C636D64" w14:textId="750DAB58" w:rsidR="005F7C36" w:rsidRDefault="0090548D">
      <w:pPr>
        <w:rPr>
          <w:rStyle w:val="GuidanceNote"/>
        </w:rPr>
      </w:pPr>
      <w:r w:rsidRPr="0090548D">
        <w:tab/>
      </w:r>
      <w:r>
        <w:rPr>
          <w:rStyle w:val="GuidanceNote"/>
        </w:rPr>
        <w:t>List documents relating to this part of the work, i.e. technical product/system specifications, test reports, appraisals, certification, etc.  Normally they will be referred to in the text by the abbreviated title.</w:t>
      </w:r>
    </w:p>
    <w:p w14:paraId="4C636D65" w14:textId="77777777" w:rsidR="005F7C36" w:rsidRDefault="005F7C36"/>
    <w:p w14:paraId="4C636D66" w14:textId="77777777" w:rsidR="005F7C36" w:rsidRDefault="0090548D">
      <w:pPr>
        <w:ind w:left="2835" w:hanging="2835"/>
      </w:pPr>
      <w:r>
        <w:tab/>
        <w:t>Company</w:t>
      </w:r>
      <w:r>
        <w:tab/>
        <w:t>Expol Ltd</w:t>
      </w:r>
    </w:p>
    <w:p w14:paraId="4C636D67" w14:textId="77777777" w:rsidR="005F7C36" w:rsidRDefault="0090548D">
      <w:pPr>
        <w:ind w:left="2835" w:hanging="2835"/>
      </w:pPr>
      <w:r>
        <w:tab/>
        <w:t>Web:</w:t>
      </w:r>
      <w:r>
        <w:tab/>
      </w:r>
      <w:hyperlink r:id="rId20" w:history="1">
        <w:r>
          <w:rPr>
            <w:rStyle w:val="Hyperlink"/>
            <w:color w:val="547C8C"/>
          </w:rPr>
          <w:t>www.expol.co.nz</w:t>
        </w:r>
      </w:hyperlink>
    </w:p>
    <w:p w14:paraId="4C636D68" w14:textId="77777777" w:rsidR="005F7C36" w:rsidRDefault="0090548D">
      <w:pPr>
        <w:ind w:left="2835" w:hanging="2835"/>
      </w:pPr>
      <w:r>
        <w:tab/>
        <w:t>Email:</w:t>
      </w:r>
      <w:r>
        <w:tab/>
        <w:t>tech@expol.co.nz</w:t>
      </w:r>
    </w:p>
    <w:p w14:paraId="4C636D69" w14:textId="77777777" w:rsidR="005F7C36" w:rsidRDefault="0090548D">
      <w:pPr>
        <w:ind w:left="2835" w:hanging="2835"/>
      </w:pPr>
      <w:r>
        <w:tab/>
        <w:t>Telephone:</w:t>
      </w:r>
      <w:r>
        <w:tab/>
        <w:t>09 634 3449 / 0800 863373</w:t>
      </w:r>
    </w:p>
    <w:p w14:paraId="4C636D6A" w14:textId="77777777" w:rsidR="005F7C36" w:rsidRDefault="0090548D">
      <w:pPr>
        <w:ind w:left="2835" w:hanging="2835"/>
      </w:pPr>
      <w:r>
        <w:tab/>
        <w:t>Facsimile:</w:t>
      </w:r>
      <w:r>
        <w:tab/>
        <w:t>09 634 0756</w:t>
      </w:r>
    </w:p>
    <w:p w14:paraId="4C636D6B" w14:textId="6B52157D" w:rsidR="005F7C36" w:rsidRDefault="0090548D">
      <w:pPr>
        <w:rPr>
          <w:rStyle w:val="GuidanceNote"/>
        </w:rPr>
      </w:pPr>
      <w:r w:rsidRPr="0090548D">
        <w:tab/>
      </w:r>
      <w:r>
        <w:rPr>
          <w:rStyle w:val="GuidanceNote"/>
        </w:rPr>
        <w:t>It is important to ensure that all personnel on site have access to accurate, up to date technical information on the many products, materials and equipment used on a project.  In most cases individual products are not used in isolation, but form part of a building process.  Also a particular manufacturer's and/or supplier's requirements for handling, storage, preparation, installation, finishing and protection of their product can vary from what might be considered the norm.  Access to technical information can help overcome this potential problem.</w:t>
      </w:r>
    </w:p>
    <w:p w14:paraId="4C636D6C" w14:textId="77777777" w:rsidR="005F7C36" w:rsidRDefault="005F7C36"/>
    <w:p w14:paraId="4C636D6D" w14:textId="77777777" w:rsidR="005F7C36" w:rsidRDefault="0090548D">
      <w:r>
        <w:tab/>
      </w:r>
      <w:r>
        <w:rPr>
          <w:b/>
        </w:rPr>
        <w:t>Requirements</w:t>
      </w:r>
    </w:p>
    <w:p w14:paraId="4C636D6E" w14:textId="77777777" w:rsidR="005F7C36" w:rsidRDefault="005F7C36"/>
    <w:p w14:paraId="4C636D6F" w14:textId="77777777" w:rsidR="005F7C36" w:rsidRDefault="0090548D">
      <w:pPr>
        <w:pStyle w:val="Heading3"/>
      </w:pPr>
      <w:r>
        <w:t>1.5</w:t>
      </w:r>
      <w:r>
        <w:tab/>
        <w:t>QUALIFICATIONS GENERALLY</w:t>
      </w:r>
    </w:p>
    <w:p w14:paraId="4C636D70" w14:textId="77777777" w:rsidR="005F7C36" w:rsidRDefault="0090548D">
      <w:r>
        <w:tab/>
        <w:t>Refer to 1270 CONSTRUCTION for requirements relating to qualifications.</w:t>
      </w:r>
    </w:p>
    <w:p w14:paraId="4C636D71" w14:textId="77777777" w:rsidR="005F7C36" w:rsidRDefault="005F7C36"/>
    <w:p w14:paraId="4C636D72" w14:textId="77777777" w:rsidR="005F7C36" w:rsidRDefault="0090548D">
      <w:pPr>
        <w:pStyle w:val="Heading3"/>
      </w:pPr>
      <w:r>
        <w:t>1.6</w:t>
      </w:r>
      <w:r>
        <w:tab/>
        <w:t>NO SUBSTITUTIONS</w:t>
      </w:r>
    </w:p>
    <w:p w14:paraId="4C636D73" w14:textId="77777777" w:rsidR="005F7C36" w:rsidRDefault="0090548D">
      <w:r>
        <w:tab/>
        <w:t>Substitutions are not permitted to any of the specified systems, components and associated products listed in this section.</w:t>
      </w:r>
    </w:p>
    <w:p w14:paraId="4C636D74" w14:textId="77777777" w:rsidR="005F7C36" w:rsidRDefault="005F7C36"/>
    <w:p w14:paraId="4C636D75" w14:textId="77777777" w:rsidR="005F7C36" w:rsidRDefault="0090548D">
      <w:r>
        <w:tab/>
      </w:r>
      <w:r>
        <w:rPr>
          <w:b/>
        </w:rPr>
        <w:t>Performance</w:t>
      </w:r>
    </w:p>
    <w:p w14:paraId="4C636D76" w14:textId="77777777" w:rsidR="005F7C36" w:rsidRDefault="005F7C36"/>
    <w:p w14:paraId="4C636D77" w14:textId="77777777" w:rsidR="005F7C36" w:rsidRDefault="0090548D">
      <w:pPr>
        <w:pStyle w:val="Heading3"/>
      </w:pPr>
      <w:r>
        <w:t>1.7</w:t>
      </w:r>
      <w:r>
        <w:tab/>
        <w:t>DURABILITY</w:t>
      </w:r>
    </w:p>
    <w:p w14:paraId="4C636D78" w14:textId="77777777" w:rsidR="005F7C36" w:rsidRDefault="0090548D">
      <w:r>
        <w:tab/>
        <w:t xml:space="preserve">Expol EPS insulation to comply with </w:t>
      </w:r>
      <w:hyperlink r:id="rId21" w:history="1">
        <w:r>
          <w:rPr>
            <w:rStyle w:val="Hyperlink"/>
            <w:color w:val="547C8C"/>
          </w:rPr>
          <w:t>NZBC B2</w:t>
        </w:r>
      </w:hyperlink>
      <w:r>
        <w:t>/AS1 Table 1, Durability requirements of nominated building elements.</w:t>
      </w:r>
    </w:p>
    <w:p w14:paraId="4C636D79" w14:textId="77777777" w:rsidR="005F7C36" w:rsidRDefault="005F7C36"/>
    <w:p w14:paraId="4C636D7A" w14:textId="77777777" w:rsidR="005F7C36" w:rsidRDefault="0090548D">
      <w:pPr>
        <w:ind w:left="2835" w:hanging="2835"/>
      </w:pPr>
      <w:r>
        <w:tab/>
        <w:t>50 years</w:t>
      </w:r>
      <w:r>
        <w:tab/>
        <w:t>For Expol thermal insulation panels under concrete</w:t>
      </w:r>
    </w:p>
    <w:p w14:paraId="4C636D7B" w14:textId="77777777" w:rsidR="005F7C36" w:rsidRDefault="0090548D">
      <w:pPr>
        <w:ind w:left="2835" w:hanging="2835"/>
      </w:pPr>
      <w:r>
        <w:tab/>
        <w:t>50 years</w:t>
      </w:r>
      <w:r>
        <w:tab/>
        <w:t>For Expol thermal insulation at concrete slab edges</w:t>
      </w:r>
    </w:p>
    <w:p w14:paraId="4C636D7C" w14:textId="77777777" w:rsidR="005F7C36" w:rsidRDefault="005F7C36"/>
    <w:p w14:paraId="4C636D7D" w14:textId="77777777" w:rsidR="005F7C36" w:rsidRDefault="0090548D">
      <w:r>
        <w:tab/>
        <w:t>Refer to the Manufacturer's literature for additional requirements.</w:t>
      </w:r>
    </w:p>
    <w:p w14:paraId="4C636D7E" w14:textId="2E841CDB" w:rsidR="005F7C36" w:rsidRDefault="0090548D">
      <w:pPr>
        <w:rPr>
          <w:rStyle w:val="GuidanceNote"/>
        </w:rPr>
      </w:pPr>
      <w:r w:rsidRPr="0090548D">
        <w:tab/>
      </w:r>
      <w:r>
        <w:rPr>
          <w:rStyle w:val="GuidanceNote"/>
        </w:rPr>
        <w:t>EPS is an inert, organic material, and therefore will not rot and is highly resistant to mildew.  It provides no nutritive value to plants, animals, micro organisms or rodents.  EPS will last the life of most buildings in which it is used, provided it does not suffer physical damage.</w:t>
      </w:r>
    </w:p>
    <w:p w14:paraId="4C636D7F" w14:textId="77777777" w:rsidR="005F7C36" w:rsidRDefault="0090548D">
      <w:pPr>
        <w:rPr>
          <w:rStyle w:val="GuidanceNote"/>
        </w:rPr>
      </w:pPr>
      <w:r>
        <w:rPr>
          <w:rStyle w:val="GuidanceNote"/>
        </w:rPr>
        <w:tab/>
        <w:t>Refer to Expol website for a downloadable version of Expol Limited technical product guide.</w:t>
      </w:r>
    </w:p>
    <w:p w14:paraId="4C636D80" w14:textId="77777777" w:rsidR="005F7C36" w:rsidRDefault="005F7C36"/>
    <w:p w14:paraId="4C636D81" w14:textId="77777777" w:rsidR="005F7C36" w:rsidRDefault="0090548D">
      <w:pPr>
        <w:pStyle w:val="Heading2"/>
      </w:pPr>
      <w:r>
        <w:t>2.</w:t>
      </w:r>
      <w:r>
        <w:tab/>
        <w:t>PRODUCTS</w:t>
      </w:r>
    </w:p>
    <w:p w14:paraId="4C636D82" w14:textId="77777777" w:rsidR="005F7C36" w:rsidRDefault="005F7C36"/>
    <w:p w14:paraId="4C636D83" w14:textId="77777777" w:rsidR="005F7C36" w:rsidRDefault="0090548D">
      <w:r>
        <w:tab/>
      </w:r>
      <w:r>
        <w:rPr>
          <w:b/>
        </w:rPr>
        <w:t>Materials - under slab insulation</w:t>
      </w:r>
    </w:p>
    <w:p w14:paraId="4C636D84" w14:textId="33B4DEA7" w:rsidR="005F7C36" w:rsidRDefault="0090548D">
      <w:pPr>
        <w:rPr>
          <w:rStyle w:val="GuidanceNote"/>
        </w:rPr>
      </w:pPr>
      <w:r w:rsidRPr="0090548D">
        <w:tab/>
      </w:r>
      <w:r>
        <w:rPr>
          <w:rStyle w:val="GuidanceNote"/>
        </w:rPr>
        <w:t>Expol manufactures a number of different densities and it is important that the correct density is supplied for the particular application.  Refer to SELECTIONS.  Contact Expol for advice on suitable under slab insulation grade and thickness to suit project.</w:t>
      </w:r>
    </w:p>
    <w:p w14:paraId="4C636D85" w14:textId="77777777" w:rsidR="005F7C36" w:rsidRDefault="005F7C36"/>
    <w:p w14:paraId="4C636D86" w14:textId="77777777" w:rsidR="005F7C36" w:rsidRDefault="0090548D">
      <w:pPr>
        <w:pStyle w:val="Heading3"/>
      </w:pPr>
      <w:r>
        <w:t>2.1</w:t>
      </w:r>
      <w:r>
        <w:tab/>
        <w:t>EXPOL SLABX200</w:t>
      </w:r>
    </w:p>
    <w:p w14:paraId="4C636D87" w14:textId="77777777" w:rsidR="005F7C36" w:rsidRDefault="0090548D">
      <w:r>
        <w:tab/>
        <w:t xml:space="preserve">Expol SlabX200, a 200kPa rated EPS under slab insulation sheets to AS 1366.3 and </w:t>
      </w:r>
      <w:hyperlink r:id="rId22" w:history="1">
        <w:r>
          <w:rPr>
            <w:rStyle w:val="Hyperlink"/>
            <w:color w:val="547C8C"/>
          </w:rPr>
          <w:t>AS/NZS 4859.1</w:t>
        </w:r>
      </w:hyperlink>
      <w:r>
        <w:t>.  Available in 2400mm x 1200mm and in a range of thicknesses.  Refer to SELECTIONS.</w:t>
      </w:r>
    </w:p>
    <w:p w14:paraId="4C636D88" w14:textId="5698829A" w:rsidR="005F7C36" w:rsidRDefault="0090548D">
      <w:pPr>
        <w:rPr>
          <w:rStyle w:val="GuidanceNote"/>
        </w:rPr>
      </w:pPr>
      <w:r w:rsidRPr="0090548D">
        <w:tab/>
      </w:r>
      <w:r>
        <w:rPr>
          <w:rStyle w:val="GuidanceNote"/>
        </w:rPr>
        <w:t>Ultra high density EPS suitable for residential and commercial applications.  Typically used in applications subject to high compressive loads.</w:t>
      </w:r>
    </w:p>
    <w:p w14:paraId="4C636D89" w14:textId="77777777" w:rsidR="005F7C36" w:rsidRDefault="005F7C36"/>
    <w:p w14:paraId="4C636D8A" w14:textId="77777777" w:rsidR="005F7C36" w:rsidRDefault="0090548D">
      <w:pPr>
        <w:pStyle w:val="Heading3"/>
      </w:pPr>
      <w:r>
        <w:lastRenderedPageBreak/>
        <w:t>2.2</w:t>
      </w:r>
      <w:r>
        <w:tab/>
        <w:t>EXPOL THERMASLAB VH GRADE</w:t>
      </w:r>
    </w:p>
    <w:p w14:paraId="4C636D8B" w14:textId="77777777" w:rsidR="005F7C36" w:rsidRDefault="0090548D">
      <w:r>
        <w:tab/>
        <w:t xml:space="preserve">Expol </w:t>
      </w:r>
      <w:proofErr w:type="spellStart"/>
      <w:r>
        <w:t>ThermaSlab</w:t>
      </w:r>
      <w:proofErr w:type="spellEnd"/>
      <w:r>
        <w:t xml:space="preserve"> VH grade EPS under slab insulation sheets to AS 1366.3 and </w:t>
      </w:r>
      <w:hyperlink r:id="rId23" w:history="1">
        <w:r>
          <w:rPr>
            <w:rStyle w:val="Hyperlink"/>
            <w:color w:val="547C8C"/>
          </w:rPr>
          <w:t>AS/NZS 4859.1</w:t>
        </w:r>
      </w:hyperlink>
      <w:r>
        <w:t xml:space="preserve"> for high load applications.  Available in a range of sizes and thicknesses.  Refer to SELECTIONS.</w:t>
      </w:r>
    </w:p>
    <w:p w14:paraId="4C636D8C" w14:textId="5FED3DE3" w:rsidR="005F7C36" w:rsidRDefault="0090548D">
      <w:pPr>
        <w:rPr>
          <w:rStyle w:val="GuidanceNote"/>
        </w:rPr>
      </w:pPr>
      <w:r w:rsidRPr="0090548D">
        <w:tab/>
      </w:r>
      <w:r>
        <w:rPr>
          <w:rStyle w:val="GuidanceNote"/>
        </w:rPr>
        <w:t>Suitable for residential and commercial applications.  Typically used in applications subject to high compressive loads.</w:t>
      </w:r>
    </w:p>
    <w:p w14:paraId="4C636D8D" w14:textId="77777777" w:rsidR="005F7C36" w:rsidRDefault="005F7C36"/>
    <w:p w14:paraId="4C636D8E" w14:textId="77777777" w:rsidR="005F7C36" w:rsidRDefault="0090548D">
      <w:pPr>
        <w:pStyle w:val="Heading3"/>
      </w:pPr>
      <w:r>
        <w:t>2.3</w:t>
      </w:r>
      <w:r>
        <w:tab/>
        <w:t>EXPOL THERMASLAB H GRADE</w:t>
      </w:r>
    </w:p>
    <w:p w14:paraId="4C636D8F" w14:textId="77777777" w:rsidR="005F7C36" w:rsidRDefault="0090548D">
      <w:r>
        <w:tab/>
        <w:t xml:space="preserve">Expol </w:t>
      </w:r>
      <w:proofErr w:type="spellStart"/>
      <w:r>
        <w:t>ThermaSlab</w:t>
      </w:r>
      <w:proofErr w:type="spellEnd"/>
      <w:r>
        <w:t xml:space="preserve"> H grade EPS sheets to AS 1366.3 and </w:t>
      </w:r>
      <w:hyperlink r:id="rId24" w:history="1">
        <w:r>
          <w:rPr>
            <w:rStyle w:val="Hyperlink"/>
            <w:color w:val="547C8C"/>
          </w:rPr>
          <w:t>AS/NZS 4859.1</w:t>
        </w:r>
      </w:hyperlink>
      <w:r>
        <w:t>.  Available in a range of sizes and thicknesses.  Refer to SELECTIONS.</w:t>
      </w:r>
    </w:p>
    <w:p w14:paraId="4C636D90" w14:textId="6F0FB714" w:rsidR="005F7C36" w:rsidRDefault="0090548D">
      <w:pPr>
        <w:rPr>
          <w:rStyle w:val="GuidanceNote"/>
        </w:rPr>
      </w:pPr>
      <w:r w:rsidRPr="0090548D">
        <w:tab/>
      </w:r>
      <w:r>
        <w:rPr>
          <w:rStyle w:val="GuidanceNote"/>
        </w:rPr>
        <w:t>Suitable for residential applications.  Not suitable for under load bearings walls or footings.</w:t>
      </w:r>
    </w:p>
    <w:p w14:paraId="4C636D91" w14:textId="77777777" w:rsidR="005F7C36" w:rsidRDefault="005F7C36"/>
    <w:p w14:paraId="4C636D92" w14:textId="77777777" w:rsidR="005F7C36" w:rsidRDefault="0090548D">
      <w:pPr>
        <w:pStyle w:val="Heading3"/>
      </w:pPr>
      <w:r>
        <w:t>2.4</w:t>
      </w:r>
      <w:r>
        <w:tab/>
        <w:t>EXPOL-X</w:t>
      </w:r>
    </w:p>
    <w:p w14:paraId="4C636D93" w14:textId="77777777" w:rsidR="005F7C36" w:rsidRDefault="0090548D">
      <w:r>
        <w:tab/>
        <w:t>Expol-X, XPS dense rigid foam insulation board.  Available in 2500mm x 600mm and a range of thicknesses.  Refer to SELECTIONS.</w:t>
      </w:r>
    </w:p>
    <w:p w14:paraId="4C636D94" w14:textId="2196F4D4" w:rsidR="005F7C36" w:rsidRDefault="0090548D">
      <w:pPr>
        <w:rPr>
          <w:rStyle w:val="GuidanceNote"/>
        </w:rPr>
      </w:pPr>
      <w:r w:rsidRPr="0090548D">
        <w:tab/>
      </w:r>
      <w:r>
        <w:rPr>
          <w:rStyle w:val="GuidanceNote"/>
        </w:rPr>
        <w:t>Has greater compressive strength than EPS, suitable for load bearing applications.</w:t>
      </w:r>
    </w:p>
    <w:p w14:paraId="4C636D95" w14:textId="77777777" w:rsidR="005F7C36" w:rsidRDefault="005F7C36"/>
    <w:p w14:paraId="4C636D96" w14:textId="77777777" w:rsidR="005F7C36" w:rsidRDefault="0090548D">
      <w:pPr>
        <w:pStyle w:val="Heading3"/>
      </w:pPr>
      <w:r>
        <w:t>2.5</w:t>
      </w:r>
      <w:r>
        <w:tab/>
        <w:t>EXPOL PLATINUM BOARD</w:t>
      </w:r>
    </w:p>
    <w:p w14:paraId="4C636D97" w14:textId="77777777" w:rsidR="005F7C36" w:rsidRDefault="0090548D">
      <w:r>
        <w:tab/>
        <w:t>Expol Platinum Board, EPS with added graphite for high performance thermal insulation.  Manufactured to AS 1366.3.  Available in a range of sizes and thicknesses.  Refer to SELECTIONS.</w:t>
      </w:r>
    </w:p>
    <w:p w14:paraId="4C636D98" w14:textId="75DFCFFB" w:rsidR="005F7C36" w:rsidRDefault="0090548D">
      <w:pPr>
        <w:rPr>
          <w:rStyle w:val="GuidanceNote"/>
        </w:rPr>
      </w:pPr>
      <w:r w:rsidRPr="0090548D">
        <w:tab/>
      </w:r>
      <w:r>
        <w:rPr>
          <w:rStyle w:val="GuidanceNote"/>
        </w:rPr>
        <w:t>Lower density EPS suitable for lighter applications requiring higher R values.</w:t>
      </w:r>
    </w:p>
    <w:p w14:paraId="4C636D99" w14:textId="77777777" w:rsidR="005F7C36" w:rsidRDefault="005F7C36"/>
    <w:p w14:paraId="4C636D9A" w14:textId="77777777" w:rsidR="005F7C36" w:rsidRDefault="0090548D">
      <w:r>
        <w:tab/>
      </w:r>
      <w:r>
        <w:rPr>
          <w:b/>
        </w:rPr>
        <w:t>Materials - slab edge insulation</w:t>
      </w:r>
    </w:p>
    <w:p w14:paraId="4C636D9B" w14:textId="36D8347A" w:rsidR="005F7C36" w:rsidRDefault="0090548D">
      <w:pPr>
        <w:rPr>
          <w:rStyle w:val="GuidanceNote"/>
        </w:rPr>
      </w:pPr>
      <w:r w:rsidRPr="0090548D">
        <w:tab/>
      </w:r>
      <w:r>
        <w:rPr>
          <w:rStyle w:val="GuidanceNote"/>
        </w:rPr>
        <w:t xml:space="preserve">Note:  </w:t>
      </w:r>
      <w:hyperlink r:id="rId25" w:history="1">
        <w:r>
          <w:rPr>
            <w:rStyle w:val="GuidanceNote"/>
            <w:color w:val="547C8C"/>
          </w:rPr>
          <w:t>NZBC H1</w:t>
        </w:r>
      </w:hyperlink>
      <w:r>
        <w:rPr>
          <w:rStyle w:val="GuidanceNote"/>
        </w:rPr>
        <w:t xml:space="preserve">/AS1 notes installation to </w:t>
      </w:r>
      <w:hyperlink r:id="rId26" w:history="1">
        <w:r>
          <w:rPr>
            <w:rStyle w:val="GuidanceNote"/>
            <w:color w:val="547C8C"/>
          </w:rPr>
          <w:t>NZS 4246</w:t>
        </w:r>
      </w:hyperlink>
      <w:r>
        <w:rPr>
          <w:rStyle w:val="GuidanceNote"/>
        </w:rPr>
        <w:t xml:space="preserve"> section 10 Concrete-on-ground insulation, for light timber and steel framed residential buildings.  </w:t>
      </w:r>
      <w:hyperlink r:id="rId27" w:history="1">
        <w:r>
          <w:rPr>
            <w:rStyle w:val="GuidanceNote"/>
            <w:color w:val="547C8C"/>
          </w:rPr>
          <w:t>NZBC H1</w:t>
        </w:r>
      </w:hyperlink>
      <w:r>
        <w:rPr>
          <w:rStyle w:val="GuidanceNote"/>
        </w:rPr>
        <w:t xml:space="preserve">/AS1 comments slab perimeter insulation should be protected from water absorption, ultraviolet light and impact damage.  However, deviating from step 2 in section 10 in </w:t>
      </w:r>
      <w:hyperlink r:id="rId28" w:history="1">
        <w:r>
          <w:rPr>
            <w:rStyle w:val="GuidanceNote"/>
            <w:color w:val="547C8C"/>
          </w:rPr>
          <w:t>NZS 4246</w:t>
        </w:r>
      </w:hyperlink>
      <w:r>
        <w:rPr>
          <w:rStyle w:val="GuidanceNote"/>
        </w:rPr>
        <w:t>, encapsulation of slab perimeter insulation is not recommended as it can result in moisture getting trapped.</w:t>
      </w:r>
    </w:p>
    <w:p w14:paraId="4C636D9C" w14:textId="77777777" w:rsidR="005F7C36" w:rsidRDefault="005F7C36"/>
    <w:p w14:paraId="4C636D9D" w14:textId="77777777" w:rsidR="005F7C36" w:rsidRDefault="0090548D">
      <w:pPr>
        <w:pStyle w:val="Heading3"/>
      </w:pPr>
      <w:r>
        <w:t>2.6</w:t>
      </w:r>
      <w:r>
        <w:tab/>
        <w:t>EXPOL THERMASLAB EDGING</w:t>
      </w:r>
    </w:p>
    <w:p w14:paraId="4C636D9E" w14:textId="77777777" w:rsidR="005F7C36" w:rsidRDefault="0090548D">
      <w:r>
        <w:tab/>
        <w:t xml:space="preserve">Expol </w:t>
      </w:r>
      <w:proofErr w:type="spellStart"/>
      <w:r>
        <w:t>ThermaSlab</w:t>
      </w:r>
      <w:proofErr w:type="spellEnd"/>
      <w:r>
        <w:t xml:space="preserve"> XPS slab edge insulation board.  Available uncoated or pre-coated with a water based waterproof resin coating.  Refer to SELECTIONS.</w:t>
      </w:r>
    </w:p>
    <w:p w14:paraId="4C636D9F" w14:textId="0E3FC852" w:rsidR="005F7C36" w:rsidRDefault="0090548D">
      <w:pPr>
        <w:rPr>
          <w:rStyle w:val="GuidanceNote"/>
        </w:rPr>
      </w:pPr>
      <w:r w:rsidRPr="0090548D">
        <w:tab/>
      </w:r>
      <w:r>
        <w:rPr>
          <w:rStyle w:val="GuidanceNote"/>
        </w:rPr>
        <w:t>Suitable for new and retrofit applications.</w:t>
      </w:r>
    </w:p>
    <w:p w14:paraId="4C636DA0" w14:textId="77777777" w:rsidR="005F7C36" w:rsidRDefault="005F7C36"/>
    <w:p w14:paraId="4C636DA1" w14:textId="77777777" w:rsidR="005F7C36" w:rsidRDefault="0090548D">
      <w:r>
        <w:tab/>
      </w:r>
      <w:r>
        <w:rPr>
          <w:b/>
        </w:rPr>
        <w:t>Components</w:t>
      </w:r>
    </w:p>
    <w:p w14:paraId="4C636DA2" w14:textId="77777777" w:rsidR="005F7C36" w:rsidRDefault="005F7C36"/>
    <w:p w14:paraId="4C636DA3" w14:textId="77777777" w:rsidR="005F7C36" w:rsidRDefault="0090548D">
      <w:pPr>
        <w:pStyle w:val="Heading3"/>
      </w:pPr>
      <w:r>
        <w:t>2.7</w:t>
      </w:r>
      <w:r>
        <w:tab/>
        <w:t>EXPOL STYRO-FIX ADHESIVE</w:t>
      </w:r>
    </w:p>
    <w:p w14:paraId="4C636DA4" w14:textId="77777777" w:rsidR="005F7C36" w:rsidRDefault="0090548D">
      <w:r>
        <w:tab/>
        <w:t>Expol single component polyurethane based, moisture curing, fast setting construction adhesive.</w:t>
      </w:r>
    </w:p>
    <w:p w14:paraId="4C636DA5" w14:textId="280D4C86" w:rsidR="005F7C36" w:rsidRDefault="0090548D">
      <w:pPr>
        <w:rPr>
          <w:rStyle w:val="GuidanceNote"/>
        </w:rPr>
      </w:pPr>
      <w:r w:rsidRPr="0090548D">
        <w:tab/>
      </w:r>
      <w:r>
        <w:rPr>
          <w:rStyle w:val="GuidanceNote"/>
        </w:rPr>
        <w:t>Used for installation of slab edge insulation</w:t>
      </w:r>
    </w:p>
    <w:p w14:paraId="4C636DA6" w14:textId="77777777" w:rsidR="005F7C36" w:rsidRDefault="005F7C36"/>
    <w:p w14:paraId="4C636DA7" w14:textId="77777777" w:rsidR="005F7C36" w:rsidRDefault="0090548D">
      <w:pPr>
        <w:pStyle w:val="Heading3"/>
      </w:pPr>
      <w:r>
        <w:t>2.8</w:t>
      </w:r>
      <w:r>
        <w:tab/>
        <w:t>EXPOL PATCH KIT</w:t>
      </w:r>
    </w:p>
    <w:p w14:paraId="4C636DA8" w14:textId="77777777" w:rsidR="005F7C36" w:rsidRDefault="0090548D">
      <w:r>
        <w:tab/>
        <w:t>Expol water based waterproof resin coating.  Available in 4 litre pails.</w:t>
      </w:r>
    </w:p>
    <w:p w14:paraId="4C636DA9" w14:textId="4CEA30AD" w:rsidR="005F7C36" w:rsidRDefault="0090548D">
      <w:pPr>
        <w:rPr>
          <w:rStyle w:val="GuidanceNote"/>
        </w:rPr>
      </w:pPr>
      <w:r w:rsidRPr="0090548D">
        <w:tab/>
      </w:r>
      <w:r>
        <w:rPr>
          <w:rStyle w:val="GuidanceNote"/>
        </w:rPr>
        <w:t>Used to fill and patch slab edge insulation board joints</w:t>
      </w:r>
    </w:p>
    <w:p w14:paraId="4C636DAA" w14:textId="77777777" w:rsidR="005F7C36" w:rsidRDefault="005F7C36"/>
    <w:p w14:paraId="4C636DAB" w14:textId="77777777" w:rsidR="005F7C36" w:rsidRDefault="0090548D">
      <w:pPr>
        <w:pStyle w:val="Heading2"/>
      </w:pPr>
      <w:r>
        <w:t>3.</w:t>
      </w:r>
      <w:r>
        <w:tab/>
        <w:t>EXECUTION</w:t>
      </w:r>
    </w:p>
    <w:p w14:paraId="4C636DAC" w14:textId="77777777" w:rsidR="005F7C36" w:rsidRDefault="005F7C36"/>
    <w:p w14:paraId="4C636DAD" w14:textId="77777777" w:rsidR="005F7C36" w:rsidRDefault="0090548D">
      <w:r>
        <w:tab/>
      </w:r>
      <w:r>
        <w:rPr>
          <w:b/>
        </w:rPr>
        <w:t>Conditions</w:t>
      </w:r>
    </w:p>
    <w:p w14:paraId="4C636DAE" w14:textId="77777777" w:rsidR="005F7C36" w:rsidRDefault="005F7C36"/>
    <w:p w14:paraId="4C636DAF" w14:textId="77777777" w:rsidR="005F7C36" w:rsidRDefault="0090548D">
      <w:pPr>
        <w:pStyle w:val="Heading3"/>
      </w:pPr>
      <w:r>
        <w:t>3.1</w:t>
      </w:r>
      <w:r>
        <w:tab/>
        <w:t>DELIVERY, STORAGE &amp; HANDLING OF PRODUCTS</w:t>
      </w:r>
    </w:p>
    <w:p w14:paraId="4C636DB0" w14:textId="77777777" w:rsidR="005F7C36" w:rsidRDefault="0090548D">
      <w:r>
        <w:tab/>
        <w:t>Refer to 1270 CONSTRUCTION for requirements relating to delivery, storage and handling of products.</w:t>
      </w:r>
    </w:p>
    <w:p w14:paraId="4C636DB1" w14:textId="519ABF00" w:rsidR="005F7C36" w:rsidRDefault="0090548D">
      <w:pPr>
        <w:rPr>
          <w:rStyle w:val="GuidanceNote"/>
        </w:rPr>
      </w:pPr>
      <w:r w:rsidRPr="0090548D">
        <w:tab/>
      </w:r>
      <w:r>
        <w:rPr>
          <w:rStyle w:val="GuidanceNote"/>
        </w:rPr>
        <w:t>Use this standard generic clause and if appropriate add additional special requirements.</w:t>
      </w:r>
    </w:p>
    <w:p w14:paraId="4C636DB2" w14:textId="77777777" w:rsidR="005F7C36" w:rsidRDefault="005F7C36"/>
    <w:p w14:paraId="4C636DB3" w14:textId="77777777" w:rsidR="005F7C36" w:rsidRDefault="0090548D">
      <w:pPr>
        <w:pStyle w:val="Heading3"/>
      </w:pPr>
      <w:r>
        <w:t>3.2</w:t>
      </w:r>
      <w:r>
        <w:tab/>
        <w:t>ROUTINE MATTERS</w:t>
      </w:r>
    </w:p>
    <w:p w14:paraId="4C636DB4" w14:textId="77777777" w:rsidR="005F7C36" w:rsidRDefault="0090548D">
      <w:r>
        <w:tab/>
        <w:t xml:space="preserve">Refer to 1250 TEMPORARY WORKS &amp; SERVICES for protection requirements.    </w:t>
      </w:r>
    </w:p>
    <w:p w14:paraId="4C636DB5" w14:textId="77777777" w:rsidR="005F7C36" w:rsidRDefault="0090548D">
      <w:r>
        <w:tab/>
        <w:t xml:space="preserve">Refer to 1270 CONSTRUCTION for requirements relating to defective or damaged work, removal of protection and cleaning.  </w:t>
      </w:r>
    </w:p>
    <w:p w14:paraId="4C636DB6" w14:textId="284084E9" w:rsidR="005F7C36" w:rsidRDefault="0090548D">
      <w:pPr>
        <w:rPr>
          <w:rStyle w:val="GuidanceNote"/>
        </w:rPr>
      </w:pPr>
      <w:r w:rsidRPr="0090548D">
        <w:tab/>
      </w:r>
      <w:r>
        <w:rPr>
          <w:rStyle w:val="GuidanceNote"/>
        </w:rPr>
        <w:t>Use these standard generic clauses and if appropriate add additional special requirements.</w:t>
      </w:r>
    </w:p>
    <w:p w14:paraId="4C636DB7" w14:textId="77777777" w:rsidR="005F7C36" w:rsidRDefault="005F7C36"/>
    <w:p w14:paraId="4C636DB8" w14:textId="77777777" w:rsidR="005F7C36" w:rsidRDefault="0090548D">
      <w:pPr>
        <w:pStyle w:val="Heading3"/>
      </w:pPr>
      <w:r>
        <w:t>3.3</w:t>
      </w:r>
      <w:r>
        <w:tab/>
        <w:t>PROTECT</w:t>
      </w:r>
    </w:p>
    <w:p w14:paraId="4C636DB9" w14:textId="77777777" w:rsidR="005F7C36" w:rsidRDefault="0090548D">
      <w:r>
        <w:tab/>
        <w:t>Do not subject the polystyrene to prolonged saturation or exposure to sunlight.  Do not allow the polystyrene to come into contact with solvents.</w:t>
      </w:r>
    </w:p>
    <w:p w14:paraId="4C636DBA" w14:textId="4820BC13" w:rsidR="005F7C36" w:rsidRDefault="0090548D">
      <w:pPr>
        <w:rPr>
          <w:rStyle w:val="GuidanceNote"/>
        </w:rPr>
      </w:pPr>
      <w:r w:rsidRPr="0090548D">
        <w:lastRenderedPageBreak/>
        <w:tab/>
      </w:r>
      <w:r>
        <w:rPr>
          <w:rStyle w:val="GuidanceNote"/>
        </w:rPr>
        <w:t>EPS is a closed cell material and does not readily absorb water, unless subjected to prolonged saturation.  Even in this situation it maintains its shape, size, structure, physical appearance and approximately 85% of its insulation value.</w:t>
      </w:r>
    </w:p>
    <w:p w14:paraId="4C636DBB" w14:textId="77777777" w:rsidR="005F7C36" w:rsidRDefault="005F7C36"/>
    <w:p w14:paraId="4C636DBC" w14:textId="77777777" w:rsidR="005F7C36" w:rsidRDefault="0090548D">
      <w:pPr>
        <w:pStyle w:val="Heading3"/>
      </w:pPr>
      <w:r>
        <w:t>3.4</w:t>
      </w:r>
      <w:r>
        <w:tab/>
        <w:t>PRE-INSTALLATION REQUIREMENTS</w:t>
      </w:r>
    </w:p>
    <w:p w14:paraId="4C636DBD" w14:textId="77777777" w:rsidR="005F7C36" w:rsidRDefault="0090548D">
      <w:r>
        <w:tab/>
        <w:t>Check work previously carried out and confirm it is of the required standard for this part of the work.</w:t>
      </w:r>
    </w:p>
    <w:p w14:paraId="4C636DBE" w14:textId="77777777" w:rsidR="005F7C36" w:rsidRDefault="005F7C36"/>
    <w:p w14:paraId="4C636DBF" w14:textId="77777777" w:rsidR="005F7C36" w:rsidRDefault="0090548D">
      <w:r>
        <w:tab/>
      </w:r>
      <w:r>
        <w:rPr>
          <w:b/>
        </w:rPr>
        <w:t>Installation</w:t>
      </w:r>
    </w:p>
    <w:p w14:paraId="4C636DC0" w14:textId="77777777" w:rsidR="005F7C36" w:rsidRDefault="005F7C36"/>
    <w:p w14:paraId="4C636DC1" w14:textId="77777777" w:rsidR="005F7C36" w:rsidRDefault="0090548D">
      <w:pPr>
        <w:pStyle w:val="Heading3"/>
      </w:pPr>
      <w:r>
        <w:t>3.5</w:t>
      </w:r>
      <w:r>
        <w:tab/>
        <w:t>INSTALLATION - GENERAL</w:t>
      </w:r>
    </w:p>
    <w:p w14:paraId="4C636DC2" w14:textId="77777777" w:rsidR="005F7C36" w:rsidRDefault="0090548D">
      <w:r>
        <w:tab/>
        <w:t xml:space="preserve">Install under slab insulation to </w:t>
      </w:r>
      <w:hyperlink r:id="rId29" w:history="1">
        <w:r>
          <w:rPr>
            <w:rStyle w:val="Hyperlink"/>
            <w:color w:val="547C8C"/>
          </w:rPr>
          <w:t>NZBC H1</w:t>
        </w:r>
      </w:hyperlink>
      <w:r>
        <w:t xml:space="preserve">/AS1-AS2 and Expol Ltd installation requirements.  Also install to </w:t>
      </w:r>
      <w:hyperlink r:id="rId30" w:history="1">
        <w:r>
          <w:rPr>
            <w:rStyle w:val="Hyperlink"/>
            <w:color w:val="547C8C"/>
          </w:rPr>
          <w:t>NZS 4246</w:t>
        </w:r>
      </w:hyperlink>
      <w:r>
        <w:t xml:space="preserve"> for all housing and buildings up to 300m².</w:t>
      </w:r>
    </w:p>
    <w:p w14:paraId="4C636DC3" w14:textId="77777777" w:rsidR="005F7C36" w:rsidRDefault="005F7C36"/>
    <w:p w14:paraId="4C636DC4" w14:textId="77777777" w:rsidR="005F7C36" w:rsidRDefault="0090548D">
      <w:pPr>
        <w:pStyle w:val="Heading3"/>
      </w:pPr>
      <w:r>
        <w:t>3.6</w:t>
      </w:r>
      <w:r>
        <w:tab/>
        <w:t>INSTALL UNDERSLAB INSULATION</w:t>
      </w:r>
    </w:p>
    <w:p w14:paraId="4C636DC5" w14:textId="77777777" w:rsidR="005F7C36" w:rsidRDefault="0090548D">
      <w:r>
        <w:tab/>
        <w:t>Install the polystyrene sheets once the polythene DPM has been laid.  Place the polystyrene sheets on top of the polythene DPM and butt together.  Do not place the polystyrene under any footings or slab thickenings.  Cut holes in the polystyrene with a sharp knife to accommodate any services.  Lay reinforcing steel mesh over the polystyrene on mesh chairs</w:t>
      </w:r>
    </w:p>
    <w:p w14:paraId="4C636DC6" w14:textId="77777777" w:rsidR="005F7C36" w:rsidRDefault="005F7C36"/>
    <w:p w14:paraId="4C636DC7" w14:textId="77777777" w:rsidR="005F7C36" w:rsidRDefault="0090548D">
      <w:r>
        <w:tab/>
      </w:r>
      <w:r>
        <w:rPr>
          <w:b/>
        </w:rPr>
        <w:t>Installation - concrete slab edge</w:t>
      </w:r>
    </w:p>
    <w:p w14:paraId="4C636DC8" w14:textId="77777777" w:rsidR="005F7C36" w:rsidRDefault="005F7C36"/>
    <w:p w14:paraId="4C636DC9" w14:textId="77777777" w:rsidR="005F7C36" w:rsidRDefault="0090548D">
      <w:pPr>
        <w:pStyle w:val="Heading3"/>
      </w:pPr>
      <w:r>
        <w:t>3.7</w:t>
      </w:r>
      <w:r>
        <w:tab/>
        <w:t>INSTALL SLAB EGDE INSULATION</w:t>
      </w:r>
    </w:p>
    <w:p w14:paraId="4C636DCA" w14:textId="7AFA471E" w:rsidR="005F7C36" w:rsidRDefault="0090548D">
      <w:r>
        <w:tab/>
        <w:t xml:space="preserve">Fix slab edge insulation boards with Expol </w:t>
      </w:r>
      <w:proofErr w:type="spellStart"/>
      <w:r>
        <w:t>Styro</w:t>
      </w:r>
      <w:r w:rsidR="00585EA5">
        <w:t>F</w:t>
      </w:r>
      <w:r>
        <w:t>ix</w:t>
      </w:r>
      <w:proofErr w:type="spellEnd"/>
      <w:r>
        <w:t xml:space="preserve"> adhesive at an application rate of 1 tube per board.  Apply a bead of adhesive to the back of the board in a wave pattern between the top and bottom edges, allowing for small gaps at the bottom of every valley for trapped moisture to escape.  Frequency of the wave to be a minimum of 125mm apart along the full length of the board.</w:t>
      </w:r>
    </w:p>
    <w:p w14:paraId="4C636DCB" w14:textId="77777777" w:rsidR="005F7C36" w:rsidRDefault="005F7C36"/>
    <w:p w14:paraId="4C636DCC" w14:textId="77777777" w:rsidR="005F7C36" w:rsidRDefault="0090548D">
      <w:r>
        <w:tab/>
        <w:t>Place insulation board against the concrete slab edge and apply firm even pressure.  Remove insulation board from the concrete slab edge and allow the adhesive to tack.  Place insulation board back on the concrete slab edge, support and brace until the adhesive cures.</w:t>
      </w:r>
    </w:p>
    <w:p w14:paraId="4C636DCD" w14:textId="77777777" w:rsidR="005F7C36" w:rsidRDefault="005F7C36"/>
    <w:p w14:paraId="4C636DCE" w14:textId="77777777" w:rsidR="005F7C36" w:rsidRDefault="0090548D">
      <w:r>
        <w:tab/>
        <w:t>Install remaining edge insulation boards around the full perimeter of the concrete slab edge.  Cut holes in the boards where necessary with a sharp knife to accommodate any services.  Fill and patch insulation board joints with Expol patch kit.</w:t>
      </w:r>
    </w:p>
    <w:p w14:paraId="4C636DCF" w14:textId="77777777" w:rsidR="005F7C36" w:rsidRDefault="005F7C36"/>
    <w:p w14:paraId="4C636DD0" w14:textId="77777777" w:rsidR="005F7C36" w:rsidRDefault="0090548D">
      <w:r>
        <w:tab/>
      </w:r>
      <w:r>
        <w:rPr>
          <w:b/>
        </w:rPr>
        <w:t>Completion</w:t>
      </w:r>
    </w:p>
    <w:p w14:paraId="4C636DD1" w14:textId="77777777" w:rsidR="005F7C36" w:rsidRDefault="005F7C36"/>
    <w:p w14:paraId="4C636DD2" w14:textId="77777777" w:rsidR="005F7C36" w:rsidRDefault="0090548D">
      <w:pPr>
        <w:pStyle w:val="Heading3"/>
      </w:pPr>
      <w:r>
        <w:t>3.8</w:t>
      </w:r>
      <w:r>
        <w:tab/>
        <w:t>COMPLETION MATTERS</w:t>
      </w:r>
    </w:p>
    <w:p w14:paraId="4C636DD3" w14:textId="77777777" w:rsidR="005F7C36" w:rsidRDefault="0090548D">
      <w:r>
        <w:tab/>
        <w:t>Refer to 1270 CONSTRUCTION for completion requirements and if required commissioning requirements.</w:t>
      </w:r>
    </w:p>
    <w:p w14:paraId="4C636DD4" w14:textId="56ED97FE" w:rsidR="005F7C36" w:rsidRDefault="0090548D">
      <w:pPr>
        <w:rPr>
          <w:rStyle w:val="GuidanceNote"/>
        </w:rPr>
      </w:pPr>
      <w:r w:rsidRPr="0090548D">
        <w:tab/>
      </w:r>
      <w:r>
        <w:rPr>
          <w:rStyle w:val="GuidanceNote"/>
        </w:rPr>
        <w:t>Use this standard generic clause and if appropriate add additional special requirements.</w:t>
      </w:r>
    </w:p>
    <w:p w14:paraId="4C636DD5" w14:textId="77777777" w:rsidR="005F7C36" w:rsidRDefault="005F7C36"/>
    <w:p w14:paraId="4C636DD6" w14:textId="77777777" w:rsidR="005F7C36" w:rsidRDefault="0090548D">
      <w:pPr>
        <w:pStyle w:val="Heading2"/>
      </w:pPr>
      <w:r>
        <w:t>4.</w:t>
      </w:r>
      <w:r>
        <w:tab/>
        <w:t>SELECTIONS</w:t>
      </w:r>
    </w:p>
    <w:p w14:paraId="4C636DD7" w14:textId="77777777" w:rsidR="005F7C36" w:rsidRDefault="0090548D">
      <w:r>
        <w:tab/>
        <w:t>For further details on selections go to</w:t>
      </w:r>
      <w:hyperlink r:id="rId31" w:history="1">
        <w:r>
          <w:rPr>
            <w:rStyle w:val="Hyperlink"/>
            <w:color w:val="547C8C"/>
          </w:rPr>
          <w:t>www.expol.co.nz</w:t>
        </w:r>
      </w:hyperlink>
      <w:r>
        <w:t>.</w:t>
      </w:r>
    </w:p>
    <w:p w14:paraId="4C636DD8" w14:textId="77777777" w:rsidR="005F7C36" w:rsidRDefault="0090548D">
      <w:r>
        <w:tab/>
        <w:t>Substitutions are not permitted to the following, unless stated otherwise.</w:t>
      </w:r>
    </w:p>
    <w:p w14:paraId="4C636DD9" w14:textId="60077C0A" w:rsidR="005F7C36" w:rsidRDefault="0090548D">
      <w:pPr>
        <w:rPr>
          <w:rStyle w:val="GuidanceNote"/>
        </w:rPr>
      </w:pPr>
      <w:r w:rsidRPr="0090548D">
        <w:tab/>
      </w:r>
      <w:r>
        <w:rPr>
          <w:rStyle w:val="GuidanceNote"/>
        </w:rPr>
        <w:t>If substitutions are permitted modify the statement above, ensure the NO SUBSTITUTIONS clause from GENERAL is treated the same.</w:t>
      </w:r>
    </w:p>
    <w:p w14:paraId="4C636DDA" w14:textId="77777777" w:rsidR="005F7C36" w:rsidRDefault="005F7C36">
      <w:pPr>
        <w:rPr>
          <w:rStyle w:val="GuidanceNote"/>
        </w:rPr>
      </w:pPr>
    </w:p>
    <w:p w14:paraId="4C636DDB" w14:textId="77777777" w:rsidR="005F7C36" w:rsidRDefault="0090548D">
      <w:pPr>
        <w:rPr>
          <w:rStyle w:val="GuidanceNote"/>
        </w:rPr>
      </w:pPr>
      <w:r>
        <w:rPr>
          <w:rStyle w:val="GuidanceNote"/>
        </w:rPr>
        <w:tab/>
        <w:t>Select the options to suit the project and delete options not specified.</w:t>
      </w:r>
    </w:p>
    <w:p w14:paraId="4C636DDC" w14:textId="77777777" w:rsidR="005F7C36" w:rsidRDefault="005F7C36"/>
    <w:p w14:paraId="4C636DDD" w14:textId="77777777" w:rsidR="005F7C36" w:rsidRDefault="0090548D">
      <w:r>
        <w:tab/>
      </w:r>
      <w:r>
        <w:rPr>
          <w:b/>
        </w:rPr>
        <w:t>Materials - under slab insulation</w:t>
      </w:r>
    </w:p>
    <w:p w14:paraId="4C636DDE" w14:textId="77777777" w:rsidR="005F7C36" w:rsidRDefault="005F7C36"/>
    <w:p w14:paraId="4C636DDF" w14:textId="77777777" w:rsidR="005F7C36" w:rsidRDefault="0090548D">
      <w:pPr>
        <w:pStyle w:val="Heading3"/>
      </w:pPr>
      <w:r>
        <w:t>4.1</w:t>
      </w:r>
      <w:r>
        <w:tab/>
        <w:t>EXPOL SLABX200</w:t>
      </w:r>
    </w:p>
    <w:p w14:paraId="4C636DE0" w14:textId="77777777" w:rsidR="005F7C36" w:rsidRDefault="0090548D">
      <w:pPr>
        <w:ind w:left="2835" w:hanging="2835"/>
      </w:pPr>
      <w:r>
        <w:tab/>
        <w:t>Location:</w:t>
      </w:r>
      <w:r>
        <w:tab/>
        <w:t>~</w:t>
      </w:r>
    </w:p>
    <w:p w14:paraId="4C636DE1" w14:textId="77777777" w:rsidR="005F7C36" w:rsidRDefault="0090548D">
      <w:pPr>
        <w:ind w:left="2835" w:hanging="2835"/>
      </w:pPr>
      <w:r>
        <w:tab/>
        <w:t>Brand:</w:t>
      </w:r>
      <w:r>
        <w:tab/>
        <w:t>Expol SlabX200</w:t>
      </w:r>
    </w:p>
    <w:p w14:paraId="4C636DE2" w14:textId="77777777" w:rsidR="005F7C36" w:rsidRDefault="0090548D">
      <w:pPr>
        <w:ind w:left="2835" w:hanging="2835"/>
      </w:pPr>
      <w:r>
        <w:tab/>
        <w:t>Size:</w:t>
      </w:r>
      <w:r>
        <w:tab/>
        <w:t>2400mm x 1200mm</w:t>
      </w:r>
    </w:p>
    <w:p w14:paraId="4C636DE3" w14:textId="77777777" w:rsidR="005F7C36" w:rsidRDefault="0090548D">
      <w:pPr>
        <w:ind w:left="2835" w:hanging="2835"/>
      </w:pPr>
      <w:r>
        <w:tab/>
        <w:t>Thickness:</w:t>
      </w:r>
      <w:r>
        <w:tab/>
        <w:t>~</w:t>
      </w:r>
    </w:p>
    <w:p w14:paraId="4C636DE4" w14:textId="77777777" w:rsidR="005F7C36" w:rsidRDefault="0090548D">
      <w:pPr>
        <w:ind w:left="2835" w:hanging="2835"/>
      </w:pPr>
      <w:r>
        <w:tab/>
        <w:t>Compressive resistance at 10%:</w:t>
      </w:r>
      <w:r>
        <w:tab/>
        <w:t>200kPa</w:t>
      </w:r>
    </w:p>
    <w:p w14:paraId="4C636DE5" w14:textId="77777777" w:rsidR="005F7C36" w:rsidRDefault="0090548D">
      <w:pPr>
        <w:ind w:left="2835" w:hanging="2835"/>
      </w:pPr>
      <w:r>
        <w:tab/>
        <w:t>R value:</w:t>
      </w:r>
      <w:r>
        <w:tab/>
        <w:t>~</w:t>
      </w:r>
    </w:p>
    <w:p w14:paraId="4C636DE6" w14:textId="018D1DE8" w:rsidR="005F7C36" w:rsidRDefault="0090548D">
      <w:pPr>
        <w:ind w:left="2835" w:hanging="2835"/>
        <w:rPr>
          <w:rStyle w:val="GuidanceNote"/>
        </w:rPr>
      </w:pPr>
      <w:r w:rsidRPr="0090548D">
        <w:tab/>
      </w:r>
      <w:r>
        <w:rPr>
          <w:rStyle w:val="GuidanceNote"/>
        </w:rPr>
        <w:t>Thickness:</w:t>
      </w:r>
      <w:r>
        <w:rPr>
          <w:rStyle w:val="GuidanceNote"/>
        </w:rPr>
        <w:tab/>
        <w:t>R value:</w:t>
      </w:r>
    </w:p>
    <w:p w14:paraId="4C636DE7" w14:textId="77777777" w:rsidR="005F7C36" w:rsidRDefault="0090548D">
      <w:pPr>
        <w:ind w:left="2835" w:hanging="2835"/>
        <w:rPr>
          <w:rStyle w:val="GuidanceNote"/>
        </w:rPr>
      </w:pPr>
      <w:r>
        <w:rPr>
          <w:rStyle w:val="GuidanceNote"/>
        </w:rPr>
        <w:lastRenderedPageBreak/>
        <w:tab/>
        <w:t>50mm</w:t>
      </w:r>
      <w:r>
        <w:rPr>
          <w:rStyle w:val="GuidanceNote"/>
        </w:rPr>
        <w:tab/>
        <w:t>1.50</w:t>
      </w:r>
    </w:p>
    <w:p w14:paraId="4C636DE8" w14:textId="77777777" w:rsidR="005F7C36" w:rsidRDefault="0090548D">
      <w:pPr>
        <w:ind w:left="2835" w:hanging="2835"/>
        <w:rPr>
          <w:rStyle w:val="GuidanceNote"/>
        </w:rPr>
      </w:pPr>
      <w:r>
        <w:rPr>
          <w:rStyle w:val="GuidanceNote"/>
        </w:rPr>
        <w:tab/>
        <w:t>60mm</w:t>
      </w:r>
      <w:r>
        <w:rPr>
          <w:rStyle w:val="GuidanceNote"/>
        </w:rPr>
        <w:tab/>
        <w:t>1.80</w:t>
      </w:r>
    </w:p>
    <w:p w14:paraId="4C636DE9" w14:textId="77777777" w:rsidR="005F7C36" w:rsidRDefault="0090548D">
      <w:pPr>
        <w:ind w:left="2835" w:hanging="2835"/>
        <w:rPr>
          <w:rStyle w:val="GuidanceNote"/>
        </w:rPr>
      </w:pPr>
      <w:r>
        <w:rPr>
          <w:rStyle w:val="GuidanceNote"/>
        </w:rPr>
        <w:tab/>
        <w:t>75mm</w:t>
      </w:r>
      <w:r>
        <w:rPr>
          <w:rStyle w:val="GuidanceNote"/>
        </w:rPr>
        <w:tab/>
        <w:t>2.20</w:t>
      </w:r>
    </w:p>
    <w:p w14:paraId="4C636DEA" w14:textId="77777777" w:rsidR="005F7C36" w:rsidRDefault="0090548D">
      <w:pPr>
        <w:ind w:left="2835" w:hanging="2835"/>
        <w:rPr>
          <w:rStyle w:val="GuidanceNote"/>
        </w:rPr>
      </w:pPr>
      <w:r>
        <w:rPr>
          <w:rStyle w:val="GuidanceNote"/>
        </w:rPr>
        <w:tab/>
        <w:t>85mm</w:t>
      </w:r>
      <w:r>
        <w:rPr>
          <w:rStyle w:val="GuidanceNote"/>
        </w:rPr>
        <w:tab/>
        <w:t>2.50</w:t>
      </w:r>
    </w:p>
    <w:p w14:paraId="4C636DEB" w14:textId="77777777" w:rsidR="005F7C36" w:rsidRDefault="0090548D">
      <w:pPr>
        <w:ind w:left="2835" w:hanging="2835"/>
        <w:rPr>
          <w:rStyle w:val="GuidanceNote"/>
        </w:rPr>
      </w:pPr>
      <w:r>
        <w:rPr>
          <w:rStyle w:val="GuidanceNote"/>
        </w:rPr>
        <w:tab/>
        <w:t>90mm</w:t>
      </w:r>
      <w:r>
        <w:rPr>
          <w:rStyle w:val="GuidanceNote"/>
        </w:rPr>
        <w:tab/>
        <w:t>2.70</w:t>
      </w:r>
    </w:p>
    <w:p w14:paraId="4C636DEC" w14:textId="77777777" w:rsidR="005F7C36" w:rsidRDefault="0090548D">
      <w:pPr>
        <w:ind w:left="2835" w:hanging="2835"/>
        <w:rPr>
          <w:rStyle w:val="GuidanceNote"/>
        </w:rPr>
      </w:pPr>
      <w:r>
        <w:rPr>
          <w:rStyle w:val="GuidanceNote"/>
        </w:rPr>
        <w:tab/>
        <w:t>100mm</w:t>
      </w:r>
      <w:r>
        <w:rPr>
          <w:rStyle w:val="GuidanceNote"/>
        </w:rPr>
        <w:tab/>
        <w:t>3.00</w:t>
      </w:r>
    </w:p>
    <w:p w14:paraId="4C636DED" w14:textId="77777777" w:rsidR="005F7C36" w:rsidRDefault="0090548D">
      <w:pPr>
        <w:ind w:left="2835" w:hanging="2835"/>
        <w:rPr>
          <w:rStyle w:val="GuidanceNote"/>
        </w:rPr>
      </w:pPr>
      <w:r>
        <w:rPr>
          <w:rStyle w:val="GuidanceNote"/>
        </w:rPr>
        <w:tab/>
        <w:t>110mm</w:t>
      </w:r>
      <w:r>
        <w:rPr>
          <w:rStyle w:val="GuidanceNote"/>
        </w:rPr>
        <w:tab/>
        <w:t>3.25</w:t>
      </w:r>
    </w:p>
    <w:p w14:paraId="4C636DEE" w14:textId="77777777" w:rsidR="005F7C36" w:rsidRDefault="0090548D">
      <w:pPr>
        <w:ind w:left="2835" w:hanging="2835"/>
        <w:rPr>
          <w:rStyle w:val="GuidanceNote"/>
        </w:rPr>
      </w:pPr>
      <w:r>
        <w:rPr>
          <w:rStyle w:val="GuidanceNote"/>
        </w:rPr>
        <w:tab/>
        <w:t>120mm</w:t>
      </w:r>
      <w:r>
        <w:rPr>
          <w:rStyle w:val="GuidanceNote"/>
        </w:rPr>
        <w:tab/>
        <w:t>3.60</w:t>
      </w:r>
    </w:p>
    <w:p w14:paraId="4C636DEF" w14:textId="77777777" w:rsidR="005F7C36" w:rsidRDefault="0090548D">
      <w:pPr>
        <w:ind w:left="2835" w:hanging="2835"/>
        <w:rPr>
          <w:rStyle w:val="GuidanceNote"/>
        </w:rPr>
      </w:pPr>
      <w:r>
        <w:rPr>
          <w:rStyle w:val="GuidanceNote"/>
        </w:rPr>
        <w:tab/>
        <w:t>150mm</w:t>
      </w:r>
      <w:r>
        <w:rPr>
          <w:rStyle w:val="GuidanceNote"/>
        </w:rPr>
        <w:tab/>
        <w:t>4.50</w:t>
      </w:r>
    </w:p>
    <w:p w14:paraId="4C636DF0" w14:textId="77777777" w:rsidR="005F7C36" w:rsidRDefault="0090548D">
      <w:pPr>
        <w:ind w:left="2835" w:hanging="2835"/>
        <w:rPr>
          <w:rStyle w:val="GuidanceNote"/>
        </w:rPr>
      </w:pPr>
      <w:r>
        <w:rPr>
          <w:rStyle w:val="GuidanceNote"/>
        </w:rPr>
        <w:tab/>
        <w:t>200mm</w:t>
      </w:r>
      <w:r>
        <w:rPr>
          <w:rStyle w:val="GuidanceNote"/>
        </w:rPr>
        <w:tab/>
        <w:t>6.00</w:t>
      </w:r>
    </w:p>
    <w:p w14:paraId="4C636DF1" w14:textId="77777777" w:rsidR="005F7C36" w:rsidRDefault="005F7C36"/>
    <w:p w14:paraId="4C636DF2" w14:textId="77777777" w:rsidR="005F7C36" w:rsidRDefault="0090548D">
      <w:pPr>
        <w:pStyle w:val="Heading3"/>
      </w:pPr>
      <w:r>
        <w:t>4.2</w:t>
      </w:r>
      <w:r>
        <w:tab/>
        <w:t>EXPOL THERMASLAB VH GRADE</w:t>
      </w:r>
    </w:p>
    <w:p w14:paraId="4C636DF3" w14:textId="77777777" w:rsidR="005F7C36" w:rsidRDefault="0090548D">
      <w:pPr>
        <w:ind w:left="2835" w:hanging="2835"/>
      </w:pPr>
      <w:r>
        <w:tab/>
        <w:t>Location:</w:t>
      </w:r>
      <w:r>
        <w:tab/>
        <w:t>~</w:t>
      </w:r>
    </w:p>
    <w:p w14:paraId="4C636DF4" w14:textId="77777777" w:rsidR="005F7C36" w:rsidRDefault="0090548D">
      <w:pPr>
        <w:ind w:left="2835" w:hanging="2835"/>
      </w:pPr>
      <w:r>
        <w:tab/>
        <w:t>Brand:</w:t>
      </w:r>
      <w:r>
        <w:tab/>
        <w:t xml:space="preserve">Expol </w:t>
      </w:r>
      <w:proofErr w:type="spellStart"/>
      <w:r>
        <w:t>Thermaslab</w:t>
      </w:r>
      <w:proofErr w:type="spellEnd"/>
      <w:r>
        <w:t xml:space="preserve"> VH Grade</w:t>
      </w:r>
    </w:p>
    <w:p w14:paraId="4C636DF5" w14:textId="77777777" w:rsidR="005F7C36" w:rsidRDefault="0090548D">
      <w:pPr>
        <w:ind w:left="2835" w:hanging="2835"/>
      </w:pPr>
      <w:r>
        <w:tab/>
        <w:t>Size:</w:t>
      </w:r>
      <w:r>
        <w:tab/>
        <w:t>~</w:t>
      </w:r>
    </w:p>
    <w:p w14:paraId="4C636DF6" w14:textId="77777777" w:rsidR="005F7C36" w:rsidRDefault="0090548D">
      <w:pPr>
        <w:ind w:left="2835" w:hanging="2835"/>
      </w:pPr>
      <w:r>
        <w:tab/>
        <w:t>Thickness:</w:t>
      </w:r>
      <w:r>
        <w:tab/>
        <w:t>~</w:t>
      </w:r>
    </w:p>
    <w:p w14:paraId="4C636DF7" w14:textId="77777777" w:rsidR="005F7C36" w:rsidRDefault="0090548D">
      <w:pPr>
        <w:ind w:left="2835" w:hanging="2835"/>
      </w:pPr>
      <w:r>
        <w:tab/>
        <w:t>Compressive resistance at 10%:</w:t>
      </w:r>
      <w:r>
        <w:tab/>
        <w:t>189kPa</w:t>
      </w:r>
    </w:p>
    <w:p w14:paraId="4C636DF8" w14:textId="77777777" w:rsidR="005F7C36" w:rsidRDefault="0090548D">
      <w:pPr>
        <w:ind w:left="2835" w:hanging="2835"/>
      </w:pPr>
      <w:r>
        <w:tab/>
        <w:t>R value:</w:t>
      </w:r>
      <w:r>
        <w:tab/>
        <w:t>~</w:t>
      </w:r>
    </w:p>
    <w:p w14:paraId="4C636DF9" w14:textId="12970983" w:rsidR="005F7C36" w:rsidRDefault="0090548D">
      <w:pPr>
        <w:ind w:left="2835" w:hanging="2835"/>
        <w:rPr>
          <w:rStyle w:val="GuidanceNote"/>
        </w:rPr>
      </w:pPr>
      <w:r w:rsidRPr="0090548D">
        <w:tab/>
      </w:r>
      <w:r>
        <w:rPr>
          <w:rStyle w:val="GuidanceNote"/>
        </w:rPr>
        <w:t>Size:</w:t>
      </w:r>
      <w:r>
        <w:rPr>
          <w:rStyle w:val="GuidanceNote"/>
        </w:rPr>
        <w:tab/>
        <w:t>2400mm x 1200mm</w:t>
      </w:r>
    </w:p>
    <w:p w14:paraId="4C636DFA" w14:textId="77777777" w:rsidR="005F7C36" w:rsidRDefault="0090548D">
      <w:pPr>
        <w:ind w:left="2835" w:hanging="2835"/>
        <w:rPr>
          <w:rStyle w:val="GuidanceNote"/>
        </w:rPr>
      </w:pPr>
      <w:r>
        <w:rPr>
          <w:rStyle w:val="GuidanceNote"/>
        </w:rPr>
        <w:tab/>
      </w:r>
      <w:r>
        <w:rPr>
          <w:rStyle w:val="GuidanceNote"/>
        </w:rPr>
        <w:tab/>
        <w:t>4800mm x 1200mm</w:t>
      </w:r>
    </w:p>
    <w:p w14:paraId="4C636DFB" w14:textId="77777777" w:rsidR="005F7C36" w:rsidRDefault="005F7C36">
      <w:pPr>
        <w:rPr>
          <w:rStyle w:val="GuidanceNote"/>
        </w:rPr>
      </w:pPr>
    </w:p>
    <w:p w14:paraId="4C636DFC" w14:textId="77777777" w:rsidR="005F7C36" w:rsidRDefault="0090548D">
      <w:pPr>
        <w:ind w:left="2835" w:hanging="2835"/>
        <w:rPr>
          <w:rStyle w:val="GuidanceNote"/>
        </w:rPr>
      </w:pPr>
      <w:r>
        <w:rPr>
          <w:rStyle w:val="GuidanceNote"/>
        </w:rPr>
        <w:tab/>
        <w:t>Thickness:</w:t>
      </w:r>
      <w:r>
        <w:rPr>
          <w:rStyle w:val="GuidanceNote"/>
        </w:rPr>
        <w:tab/>
        <w:t>R value:</w:t>
      </w:r>
    </w:p>
    <w:p w14:paraId="4C636DFD" w14:textId="77777777" w:rsidR="005F7C36" w:rsidRDefault="0090548D">
      <w:pPr>
        <w:ind w:left="2835" w:hanging="2835"/>
        <w:rPr>
          <w:rStyle w:val="GuidanceNote"/>
        </w:rPr>
      </w:pPr>
      <w:r>
        <w:rPr>
          <w:rStyle w:val="GuidanceNote"/>
        </w:rPr>
        <w:tab/>
        <w:t>20mm</w:t>
      </w:r>
      <w:r>
        <w:rPr>
          <w:rStyle w:val="GuidanceNote"/>
        </w:rPr>
        <w:tab/>
        <w:t>0.57</w:t>
      </w:r>
    </w:p>
    <w:p w14:paraId="4C636DFE" w14:textId="77777777" w:rsidR="005F7C36" w:rsidRDefault="0090548D">
      <w:pPr>
        <w:ind w:left="2835" w:hanging="2835"/>
        <w:rPr>
          <w:rStyle w:val="GuidanceNote"/>
        </w:rPr>
      </w:pPr>
      <w:r>
        <w:rPr>
          <w:rStyle w:val="GuidanceNote"/>
        </w:rPr>
        <w:tab/>
        <w:t>25mm</w:t>
      </w:r>
      <w:r>
        <w:rPr>
          <w:rStyle w:val="GuidanceNote"/>
        </w:rPr>
        <w:tab/>
        <w:t>0.71</w:t>
      </w:r>
    </w:p>
    <w:p w14:paraId="4C636DFF" w14:textId="77777777" w:rsidR="005F7C36" w:rsidRDefault="0090548D">
      <w:pPr>
        <w:ind w:left="2835" w:hanging="2835"/>
        <w:rPr>
          <w:rStyle w:val="GuidanceNote"/>
        </w:rPr>
      </w:pPr>
      <w:r>
        <w:rPr>
          <w:rStyle w:val="GuidanceNote"/>
        </w:rPr>
        <w:tab/>
        <w:t>30mm</w:t>
      </w:r>
      <w:r>
        <w:rPr>
          <w:rStyle w:val="GuidanceNote"/>
        </w:rPr>
        <w:tab/>
        <w:t>0.86</w:t>
      </w:r>
    </w:p>
    <w:p w14:paraId="4C636E00" w14:textId="77777777" w:rsidR="005F7C36" w:rsidRDefault="0090548D">
      <w:pPr>
        <w:ind w:left="2835" w:hanging="2835"/>
        <w:rPr>
          <w:rStyle w:val="GuidanceNote"/>
        </w:rPr>
      </w:pPr>
      <w:r>
        <w:rPr>
          <w:rStyle w:val="GuidanceNote"/>
        </w:rPr>
        <w:tab/>
        <w:t>40mm</w:t>
      </w:r>
      <w:r>
        <w:rPr>
          <w:rStyle w:val="GuidanceNote"/>
        </w:rPr>
        <w:tab/>
        <w:t>1.14</w:t>
      </w:r>
    </w:p>
    <w:p w14:paraId="4C636E01" w14:textId="77777777" w:rsidR="005F7C36" w:rsidRDefault="0090548D">
      <w:pPr>
        <w:ind w:left="2835" w:hanging="2835"/>
        <w:rPr>
          <w:rStyle w:val="GuidanceNote"/>
        </w:rPr>
      </w:pPr>
      <w:r>
        <w:rPr>
          <w:rStyle w:val="GuidanceNote"/>
        </w:rPr>
        <w:tab/>
        <w:t>50mm</w:t>
      </w:r>
      <w:r>
        <w:rPr>
          <w:rStyle w:val="GuidanceNote"/>
        </w:rPr>
        <w:tab/>
        <w:t>1.43</w:t>
      </w:r>
    </w:p>
    <w:p w14:paraId="4C636E02" w14:textId="77777777" w:rsidR="005F7C36" w:rsidRDefault="0090548D">
      <w:pPr>
        <w:ind w:left="2835" w:hanging="2835"/>
        <w:rPr>
          <w:rStyle w:val="GuidanceNote"/>
        </w:rPr>
      </w:pPr>
      <w:r>
        <w:rPr>
          <w:rStyle w:val="GuidanceNote"/>
        </w:rPr>
        <w:tab/>
        <w:t>60mm</w:t>
      </w:r>
      <w:r>
        <w:rPr>
          <w:rStyle w:val="GuidanceNote"/>
        </w:rPr>
        <w:tab/>
        <w:t>1.71</w:t>
      </w:r>
    </w:p>
    <w:p w14:paraId="4C636E03" w14:textId="77777777" w:rsidR="005F7C36" w:rsidRDefault="0090548D">
      <w:pPr>
        <w:ind w:left="2835" w:hanging="2835"/>
        <w:rPr>
          <w:rStyle w:val="GuidanceNote"/>
        </w:rPr>
      </w:pPr>
      <w:r>
        <w:rPr>
          <w:rStyle w:val="GuidanceNote"/>
        </w:rPr>
        <w:tab/>
        <w:t>70mm</w:t>
      </w:r>
      <w:r>
        <w:rPr>
          <w:rStyle w:val="GuidanceNote"/>
        </w:rPr>
        <w:tab/>
        <w:t>2.00</w:t>
      </w:r>
    </w:p>
    <w:p w14:paraId="4C636E04" w14:textId="77777777" w:rsidR="005F7C36" w:rsidRDefault="0090548D">
      <w:pPr>
        <w:ind w:left="2835" w:hanging="2835"/>
        <w:rPr>
          <w:rStyle w:val="GuidanceNote"/>
        </w:rPr>
      </w:pPr>
      <w:r>
        <w:rPr>
          <w:rStyle w:val="GuidanceNote"/>
        </w:rPr>
        <w:tab/>
        <w:t>80mm</w:t>
      </w:r>
      <w:r>
        <w:rPr>
          <w:rStyle w:val="GuidanceNote"/>
        </w:rPr>
        <w:tab/>
        <w:t>2.29</w:t>
      </w:r>
    </w:p>
    <w:p w14:paraId="4C636E05" w14:textId="77777777" w:rsidR="005F7C36" w:rsidRDefault="0090548D">
      <w:pPr>
        <w:ind w:left="2835" w:hanging="2835"/>
        <w:rPr>
          <w:rStyle w:val="GuidanceNote"/>
        </w:rPr>
      </w:pPr>
      <w:r>
        <w:rPr>
          <w:rStyle w:val="GuidanceNote"/>
        </w:rPr>
        <w:tab/>
        <w:t>90mm</w:t>
      </w:r>
      <w:r>
        <w:rPr>
          <w:rStyle w:val="GuidanceNote"/>
        </w:rPr>
        <w:tab/>
        <w:t>2.57</w:t>
      </w:r>
    </w:p>
    <w:p w14:paraId="4C636E06" w14:textId="77777777" w:rsidR="005F7C36" w:rsidRDefault="0090548D">
      <w:pPr>
        <w:ind w:left="2835" w:hanging="2835"/>
        <w:rPr>
          <w:rStyle w:val="GuidanceNote"/>
        </w:rPr>
      </w:pPr>
      <w:r>
        <w:rPr>
          <w:rStyle w:val="GuidanceNote"/>
        </w:rPr>
        <w:tab/>
        <w:t>100mm</w:t>
      </w:r>
      <w:r>
        <w:rPr>
          <w:rStyle w:val="GuidanceNote"/>
        </w:rPr>
        <w:tab/>
        <w:t>2.86</w:t>
      </w:r>
    </w:p>
    <w:p w14:paraId="4C636E07" w14:textId="77777777" w:rsidR="005F7C36" w:rsidRDefault="0090548D">
      <w:pPr>
        <w:ind w:left="2835" w:hanging="2835"/>
        <w:rPr>
          <w:rStyle w:val="GuidanceNote"/>
        </w:rPr>
      </w:pPr>
      <w:r>
        <w:rPr>
          <w:rStyle w:val="GuidanceNote"/>
        </w:rPr>
        <w:tab/>
        <w:t>110mm</w:t>
      </w:r>
      <w:r>
        <w:rPr>
          <w:rStyle w:val="GuidanceNote"/>
        </w:rPr>
        <w:tab/>
        <w:t>3.14</w:t>
      </w:r>
    </w:p>
    <w:p w14:paraId="4C636E08" w14:textId="77777777" w:rsidR="005F7C36" w:rsidRDefault="0090548D">
      <w:pPr>
        <w:ind w:left="2835" w:hanging="2835"/>
        <w:rPr>
          <w:rStyle w:val="GuidanceNote"/>
        </w:rPr>
      </w:pPr>
      <w:r>
        <w:rPr>
          <w:rStyle w:val="GuidanceNote"/>
        </w:rPr>
        <w:tab/>
        <w:t>120mm</w:t>
      </w:r>
      <w:r>
        <w:rPr>
          <w:rStyle w:val="GuidanceNote"/>
        </w:rPr>
        <w:tab/>
        <w:t>3.43</w:t>
      </w:r>
    </w:p>
    <w:p w14:paraId="4C636E09" w14:textId="77777777" w:rsidR="005F7C36" w:rsidRDefault="0090548D">
      <w:pPr>
        <w:rPr>
          <w:rStyle w:val="GuidanceNote"/>
        </w:rPr>
      </w:pPr>
      <w:r>
        <w:rPr>
          <w:rStyle w:val="GuidanceNote"/>
        </w:rPr>
        <w:tab/>
        <w:t>Refer to Expol Limited Technical product guide for information on EPS properties.</w:t>
      </w:r>
    </w:p>
    <w:p w14:paraId="4C636E0A" w14:textId="77777777" w:rsidR="005F7C36" w:rsidRDefault="005F7C36"/>
    <w:p w14:paraId="4C636E0B" w14:textId="77777777" w:rsidR="005F7C36" w:rsidRDefault="0090548D">
      <w:pPr>
        <w:pStyle w:val="Heading3"/>
      </w:pPr>
      <w:r>
        <w:t>4.3</w:t>
      </w:r>
      <w:r>
        <w:tab/>
        <w:t>EXPOL THERMASLAB H GRADE</w:t>
      </w:r>
    </w:p>
    <w:p w14:paraId="4C636E0C" w14:textId="77777777" w:rsidR="005F7C36" w:rsidRDefault="0090548D">
      <w:pPr>
        <w:ind w:left="2835" w:hanging="2835"/>
      </w:pPr>
      <w:r>
        <w:tab/>
        <w:t>Location:</w:t>
      </w:r>
      <w:r>
        <w:tab/>
        <w:t>~</w:t>
      </w:r>
    </w:p>
    <w:p w14:paraId="4C636E0D" w14:textId="77777777" w:rsidR="005F7C36" w:rsidRDefault="0090548D">
      <w:pPr>
        <w:ind w:left="2835" w:hanging="2835"/>
      </w:pPr>
      <w:r>
        <w:tab/>
        <w:t>Brand:</w:t>
      </w:r>
      <w:r>
        <w:tab/>
        <w:t xml:space="preserve">Expol </w:t>
      </w:r>
      <w:proofErr w:type="spellStart"/>
      <w:r>
        <w:t>Thermaslab</w:t>
      </w:r>
      <w:proofErr w:type="spellEnd"/>
      <w:r>
        <w:t xml:space="preserve"> H Grade</w:t>
      </w:r>
    </w:p>
    <w:p w14:paraId="4C636E0E" w14:textId="77777777" w:rsidR="005F7C36" w:rsidRDefault="0090548D">
      <w:pPr>
        <w:ind w:left="2835" w:hanging="2835"/>
      </w:pPr>
      <w:r>
        <w:tab/>
        <w:t>Size:</w:t>
      </w:r>
      <w:r>
        <w:tab/>
        <w:t>~</w:t>
      </w:r>
    </w:p>
    <w:p w14:paraId="4C636E0F" w14:textId="77777777" w:rsidR="005F7C36" w:rsidRDefault="0090548D">
      <w:pPr>
        <w:ind w:left="2835" w:hanging="2835"/>
      </w:pPr>
      <w:r>
        <w:tab/>
        <w:t>Thickness:</w:t>
      </w:r>
      <w:r>
        <w:tab/>
        <w:t>~</w:t>
      </w:r>
    </w:p>
    <w:p w14:paraId="4C636E10" w14:textId="77777777" w:rsidR="005F7C36" w:rsidRDefault="0090548D">
      <w:pPr>
        <w:ind w:left="2835" w:hanging="2835"/>
      </w:pPr>
      <w:r>
        <w:tab/>
        <w:t>Compressive resistance at 10%:</w:t>
      </w:r>
      <w:r>
        <w:tab/>
        <w:t>146kPa</w:t>
      </w:r>
    </w:p>
    <w:p w14:paraId="4C636E11" w14:textId="77777777" w:rsidR="005F7C36" w:rsidRDefault="0090548D">
      <w:pPr>
        <w:ind w:left="2835" w:hanging="2835"/>
      </w:pPr>
      <w:r>
        <w:tab/>
        <w:t>R value:</w:t>
      </w:r>
      <w:r>
        <w:tab/>
        <w:t>~</w:t>
      </w:r>
    </w:p>
    <w:p w14:paraId="4C636E12" w14:textId="1491954F" w:rsidR="005F7C36" w:rsidRDefault="0090548D">
      <w:pPr>
        <w:ind w:left="2835" w:hanging="2835"/>
        <w:rPr>
          <w:rStyle w:val="GuidanceNote"/>
        </w:rPr>
      </w:pPr>
      <w:r w:rsidRPr="0090548D">
        <w:tab/>
      </w:r>
      <w:r>
        <w:rPr>
          <w:rStyle w:val="GuidanceNote"/>
        </w:rPr>
        <w:t>Size:</w:t>
      </w:r>
      <w:r>
        <w:rPr>
          <w:rStyle w:val="GuidanceNote"/>
        </w:rPr>
        <w:tab/>
        <w:t>2400mm x 1200mm</w:t>
      </w:r>
    </w:p>
    <w:p w14:paraId="4C636E13" w14:textId="77777777" w:rsidR="005F7C36" w:rsidRDefault="0090548D">
      <w:pPr>
        <w:ind w:left="2835" w:hanging="2835"/>
        <w:rPr>
          <w:rStyle w:val="GuidanceNote"/>
        </w:rPr>
      </w:pPr>
      <w:r>
        <w:rPr>
          <w:rStyle w:val="GuidanceNote"/>
        </w:rPr>
        <w:tab/>
      </w:r>
      <w:r>
        <w:rPr>
          <w:rStyle w:val="GuidanceNote"/>
        </w:rPr>
        <w:tab/>
        <w:t>4800mm x 1200mm</w:t>
      </w:r>
    </w:p>
    <w:p w14:paraId="4C636E14" w14:textId="77777777" w:rsidR="005F7C36" w:rsidRDefault="005F7C36">
      <w:pPr>
        <w:rPr>
          <w:rStyle w:val="GuidanceNote"/>
        </w:rPr>
      </w:pPr>
    </w:p>
    <w:p w14:paraId="4C636E15" w14:textId="77777777" w:rsidR="005F7C36" w:rsidRDefault="0090548D">
      <w:pPr>
        <w:ind w:left="2835" w:hanging="2835"/>
        <w:rPr>
          <w:rStyle w:val="GuidanceNote"/>
        </w:rPr>
      </w:pPr>
      <w:r>
        <w:rPr>
          <w:rStyle w:val="GuidanceNote"/>
        </w:rPr>
        <w:tab/>
        <w:t>Thickness:</w:t>
      </w:r>
      <w:r>
        <w:rPr>
          <w:rStyle w:val="GuidanceNote"/>
        </w:rPr>
        <w:tab/>
        <w:t>R value:</w:t>
      </w:r>
    </w:p>
    <w:p w14:paraId="4C636E16" w14:textId="77777777" w:rsidR="005F7C36" w:rsidRDefault="0090548D">
      <w:pPr>
        <w:ind w:left="2835" w:hanging="2835"/>
        <w:rPr>
          <w:rStyle w:val="GuidanceNote"/>
        </w:rPr>
      </w:pPr>
      <w:r>
        <w:rPr>
          <w:rStyle w:val="GuidanceNote"/>
        </w:rPr>
        <w:tab/>
        <w:t>20mm</w:t>
      </w:r>
      <w:r>
        <w:rPr>
          <w:rStyle w:val="GuidanceNote"/>
        </w:rPr>
        <w:tab/>
        <w:t>0.56</w:t>
      </w:r>
    </w:p>
    <w:p w14:paraId="4C636E17" w14:textId="77777777" w:rsidR="005F7C36" w:rsidRDefault="0090548D">
      <w:pPr>
        <w:ind w:left="2835" w:hanging="2835"/>
        <w:rPr>
          <w:rStyle w:val="GuidanceNote"/>
        </w:rPr>
      </w:pPr>
      <w:r>
        <w:rPr>
          <w:rStyle w:val="GuidanceNote"/>
        </w:rPr>
        <w:tab/>
        <w:t>25mm</w:t>
      </w:r>
      <w:r>
        <w:rPr>
          <w:rStyle w:val="GuidanceNote"/>
        </w:rPr>
        <w:tab/>
        <w:t>0.69</w:t>
      </w:r>
    </w:p>
    <w:p w14:paraId="4C636E18" w14:textId="77777777" w:rsidR="005F7C36" w:rsidRDefault="0090548D">
      <w:pPr>
        <w:ind w:left="2835" w:hanging="2835"/>
        <w:rPr>
          <w:rStyle w:val="GuidanceNote"/>
        </w:rPr>
      </w:pPr>
      <w:r>
        <w:rPr>
          <w:rStyle w:val="GuidanceNote"/>
        </w:rPr>
        <w:tab/>
        <w:t>30mm</w:t>
      </w:r>
      <w:r>
        <w:rPr>
          <w:rStyle w:val="GuidanceNote"/>
        </w:rPr>
        <w:tab/>
        <w:t>0.83</w:t>
      </w:r>
    </w:p>
    <w:p w14:paraId="4C636E19" w14:textId="77777777" w:rsidR="005F7C36" w:rsidRDefault="0090548D">
      <w:pPr>
        <w:ind w:left="2835" w:hanging="2835"/>
        <w:rPr>
          <w:rStyle w:val="GuidanceNote"/>
        </w:rPr>
      </w:pPr>
      <w:r>
        <w:rPr>
          <w:rStyle w:val="GuidanceNote"/>
        </w:rPr>
        <w:tab/>
        <w:t>40mm</w:t>
      </w:r>
      <w:r>
        <w:rPr>
          <w:rStyle w:val="GuidanceNote"/>
        </w:rPr>
        <w:tab/>
        <w:t>1.11</w:t>
      </w:r>
    </w:p>
    <w:p w14:paraId="4C636E1A" w14:textId="77777777" w:rsidR="005F7C36" w:rsidRDefault="0090548D">
      <w:pPr>
        <w:ind w:left="2835" w:hanging="2835"/>
        <w:rPr>
          <w:rStyle w:val="GuidanceNote"/>
        </w:rPr>
      </w:pPr>
      <w:r>
        <w:rPr>
          <w:rStyle w:val="GuidanceNote"/>
        </w:rPr>
        <w:tab/>
        <w:t>50mm</w:t>
      </w:r>
      <w:r>
        <w:rPr>
          <w:rStyle w:val="GuidanceNote"/>
        </w:rPr>
        <w:tab/>
        <w:t>1.39</w:t>
      </w:r>
    </w:p>
    <w:p w14:paraId="4C636E1B" w14:textId="77777777" w:rsidR="005F7C36" w:rsidRDefault="0090548D">
      <w:pPr>
        <w:ind w:left="2835" w:hanging="2835"/>
        <w:rPr>
          <w:rStyle w:val="GuidanceNote"/>
        </w:rPr>
      </w:pPr>
      <w:r>
        <w:rPr>
          <w:rStyle w:val="GuidanceNote"/>
        </w:rPr>
        <w:tab/>
        <w:t>60mm</w:t>
      </w:r>
      <w:r>
        <w:rPr>
          <w:rStyle w:val="GuidanceNote"/>
        </w:rPr>
        <w:tab/>
        <w:t>1.67</w:t>
      </w:r>
    </w:p>
    <w:p w14:paraId="4C636E1C" w14:textId="77777777" w:rsidR="005F7C36" w:rsidRDefault="0090548D">
      <w:pPr>
        <w:ind w:left="2835" w:hanging="2835"/>
        <w:rPr>
          <w:rStyle w:val="GuidanceNote"/>
        </w:rPr>
      </w:pPr>
      <w:r>
        <w:rPr>
          <w:rStyle w:val="GuidanceNote"/>
        </w:rPr>
        <w:tab/>
        <w:t>70mm</w:t>
      </w:r>
      <w:r>
        <w:rPr>
          <w:rStyle w:val="GuidanceNote"/>
        </w:rPr>
        <w:tab/>
        <w:t>1.94</w:t>
      </w:r>
    </w:p>
    <w:p w14:paraId="4C636E1D" w14:textId="77777777" w:rsidR="005F7C36" w:rsidRDefault="0090548D">
      <w:pPr>
        <w:ind w:left="2835" w:hanging="2835"/>
        <w:rPr>
          <w:rStyle w:val="GuidanceNote"/>
        </w:rPr>
      </w:pPr>
      <w:r>
        <w:rPr>
          <w:rStyle w:val="GuidanceNote"/>
        </w:rPr>
        <w:tab/>
        <w:t>80mm</w:t>
      </w:r>
      <w:r>
        <w:rPr>
          <w:rStyle w:val="GuidanceNote"/>
        </w:rPr>
        <w:tab/>
        <w:t>2.22</w:t>
      </w:r>
    </w:p>
    <w:p w14:paraId="4C636E1E" w14:textId="77777777" w:rsidR="005F7C36" w:rsidRDefault="0090548D">
      <w:pPr>
        <w:ind w:left="2835" w:hanging="2835"/>
        <w:rPr>
          <w:rStyle w:val="GuidanceNote"/>
        </w:rPr>
      </w:pPr>
      <w:r>
        <w:rPr>
          <w:rStyle w:val="GuidanceNote"/>
        </w:rPr>
        <w:tab/>
        <w:t>90mm</w:t>
      </w:r>
      <w:r>
        <w:rPr>
          <w:rStyle w:val="GuidanceNote"/>
        </w:rPr>
        <w:tab/>
        <w:t>2.50</w:t>
      </w:r>
    </w:p>
    <w:p w14:paraId="4C636E1F" w14:textId="77777777" w:rsidR="005F7C36" w:rsidRDefault="0090548D">
      <w:pPr>
        <w:ind w:left="2835" w:hanging="2835"/>
        <w:rPr>
          <w:rStyle w:val="GuidanceNote"/>
        </w:rPr>
      </w:pPr>
      <w:r>
        <w:rPr>
          <w:rStyle w:val="GuidanceNote"/>
        </w:rPr>
        <w:tab/>
        <w:t>100mm</w:t>
      </w:r>
      <w:r>
        <w:rPr>
          <w:rStyle w:val="GuidanceNote"/>
        </w:rPr>
        <w:tab/>
        <w:t>2.78</w:t>
      </w:r>
    </w:p>
    <w:p w14:paraId="4C636E20" w14:textId="77777777" w:rsidR="005F7C36" w:rsidRDefault="0090548D">
      <w:pPr>
        <w:ind w:left="2835" w:hanging="2835"/>
        <w:rPr>
          <w:rStyle w:val="GuidanceNote"/>
        </w:rPr>
      </w:pPr>
      <w:r>
        <w:rPr>
          <w:rStyle w:val="GuidanceNote"/>
        </w:rPr>
        <w:tab/>
        <w:t>110mm</w:t>
      </w:r>
      <w:r>
        <w:rPr>
          <w:rStyle w:val="GuidanceNote"/>
        </w:rPr>
        <w:tab/>
        <w:t>3.06</w:t>
      </w:r>
    </w:p>
    <w:p w14:paraId="4C636E21" w14:textId="77777777" w:rsidR="005F7C36" w:rsidRDefault="0090548D">
      <w:pPr>
        <w:ind w:left="2835" w:hanging="2835"/>
        <w:rPr>
          <w:rStyle w:val="GuidanceNote"/>
        </w:rPr>
      </w:pPr>
      <w:r>
        <w:rPr>
          <w:rStyle w:val="GuidanceNote"/>
        </w:rPr>
        <w:tab/>
        <w:t>120mm</w:t>
      </w:r>
      <w:r>
        <w:rPr>
          <w:rStyle w:val="GuidanceNote"/>
        </w:rPr>
        <w:tab/>
        <w:t>3.33</w:t>
      </w:r>
    </w:p>
    <w:p w14:paraId="4C636E22" w14:textId="77777777" w:rsidR="005F7C36" w:rsidRDefault="0090548D">
      <w:pPr>
        <w:rPr>
          <w:rStyle w:val="GuidanceNote"/>
        </w:rPr>
      </w:pPr>
      <w:r>
        <w:rPr>
          <w:rStyle w:val="GuidanceNote"/>
        </w:rPr>
        <w:tab/>
        <w:t>Refer to Expol Limited Technical product guide for information on EPS properties.</w:t>
      </w:r>
    </w:p>
    <w:p w14:paraId="4C636E23" w14:textId="77777777" w:rsidR="005F7C36" w:rsidRDefault="005F7C36"/>
    <w:p w14:paraId="4C636E24" w14:textId="77777777" w:rsidR="005F7C36" w:rsidRDefault="0090548D">
      <w:pPr>
        <w:pStyle w:val="Heading3"/>
      </w:pPr>
      <w:r>
        <w:t>4.4</w:t>
      </w:r>
      <w:r>
        <w:tab/>
        <w:t>EXPOL-X</w:t>
      </w:r>
    </w:p>
    <w:p w14:paraId="4C636E25" w14:textId="77777777" w:rsidR="005F7C36" w:rsidRDefault="0090548D">
      <w:pPr>
        <w:ind w:left="2835" w:hanging="2835"/>
      </w:pPr>
      <w:r>
        <w:tab/>
        <w:t>Location:</w:t>
      </w:r>
      <w:r>
        <w:tab/>
        <w:t>~</w:t>
      </w:r>
    </w:p>
    <w:p w14:paraId="4C636E26" w14:textId="77777777" w:rsidR="005F7C36" w:rsidRDefault="0090548D">
      <w:pPr>
        <w:ind w:left="2835" w:hanging="2835"/>
      </w:pPr>
      <w:r>
        <w:tab/>
        <w:t>Brand:</w:t>
      </w:r>
      <w:r>
        <w:tab/>
        <w:t>Expol-X</w:t>
      </w:r>
    </w:p>
    <w:p w14:paraId="4C636E27" w14:textId="77777777" w:rsidR="005F7C36" w:rsidRDefault="0090548D">
      <w:pPr>
        <w:ind w:left="2835" w:hanging="2835"/>
      </w:pPr>
      <w:r>
        <w:tab/>
        <w:t>Size:</w:t>
      </w:r>
      <w:r>
        <w:tab/>
        <w:t>2500mm x 600mm</w:t>
      </w:r>
    </w:p>
    <w:p w14:paraId="4C636E28" w14:textId="77777777" w:rsidR="005F7C36" w:rsidRDefault="0090548D">
      <w:pPr>
        <w:ind w:left="2835" w:hanging="2835"/>
      </w:pPr>
      <w:r>
        <w:tab/>
        <w:t>Thickness:</w:t>
      </w:r>
      <w:r>
        <w:tab/>
        <w:t>~</w:t>
      </w:r>
    </w:p>
    <w:p w14:paraId="4C636E29" w14:textId="77777777" w:rsidR="005F7C36" w:rsidRDefault="0090548D">
      <w:pPr>
        <w:ind w:left="2835" w:hanging="2835"/>
      </w:pPr>
      <w:r>
        <w:tab/>
        <w:t>Compressive resistance at 10%:</w:t>
      </w:r>
      <w:r>
        <w:tab/>
        <w:t>250kPa</w:t>
      </w:r>
    </w:p>
    <w:p w14:paraId="4C636E2A" w14:textId="77777777" w:rsidR="005F7C36" w:rsidRDefault="0090548D">
      <w:pPr>
        <w:ind w:left="2835" w:hanging="2835"/>
      </w:pPr>
      <w:r>
        <w:lastRenderedPageBreak/>
        <w:tab/>
        <w:t>R value:</w:t>
      </w:r>
      <w:r>
        <w:tab/>
        <w:t>~</w:t>
      </w:r>
    </w:p>
    <w:p w14:paraId="4C636E2B" w14:textId="67FE9E85" w:rsidR="005F7C36" w:rsidRDefault="0090548D">
      <w:pPr>
        <w:ind w:left="2835" w:hanging="2835"/>
        <w:rPr>
          <w:rStyle w:val="GuidanceNote"/>
        </w:rPr>
      </w:pPr>
      <w:r w:rsidRPr="0090548D">
        <w:tab/>
      </w:r>
      <w:r>
        <w:rPr>
          <w:rStyle w:val="GuidanceNote"/>
        </w:rPr>
        <w:t>Thickness:</w:t>
      </w:r>
      <w:r>
        <w:rPr>
          <w:rStyle w:val="GuidanceNote"/>
        </w:rPr>
        <w:tab/>
        <w:t>R value:</w:t>
      </w:r>
    </w:p>
    <w:p w14:paraId="4C636E2C" w14:textId="77777777" w:rsidR="005F7C36" w:rsidRDefault="0090548D">
      <w:pPr>
        <w:ind w:left="2835" w:hanging="2835"/>
        <w:rPr>
          <w:rStyle w:val="GuidanceNote"/>
        </w:rPr>
      </w:pPr>
      <w:r>
        <w:rPr>
          <w:rStyle w:val="GuidanceNote"/>
        </w:rPr>
        <w:tab/>
        <w:t>30mm</w:t>
      </w:r>
      <w:r>
        <w:rPr>
          <w:rStyle w:val="GuidanceNote"/>
        </w:rPr>
        <w:tab/>
        <w:t>1.10</w:t>
      </w:r>
    </w:p>
    <w:p w14:paraId="4C636E2D" w14:textId="77777777" w:rsidR="005F7C36" w:rsidRDefault="0090548D">
      <w:pPr>
        <w:ind w:left="2835" w:hanging="2835"/>
        <w:rPr>
          <w:rStyle w:val="GuidanceNote"/>
        </w:rPr>
      </w:pPr>
      <w:r>
        <w:rPr>
          <w:rStyle w:val="GuidanceNote"/>
        </w:rPr>
        <w:tab/>
        <w:t>40mm</w:t>
      </w:r>
      <w:r>
        <w:rPr>
          <w:rStyle w:val="GuidanceNote"/>
        </w:rPr>
        <w:tab/>
        <w:t>1.45</w:t>
      </w:r>
    </w:p>
    <w:p w14:paraId="4C636E2E" w14:textId="77777777" w:rsidR="005F7C36" w:rsidRDefault="0090548D">
      <w:pPr>
        <w:ind w:left="2835" w:hanging="2835"/>
        <w:rPr>
          <w:rStyle w:val="GuidanceNote"/>
        </w:rPr>
      </w:pPr>
      <w:r>
        <w:rPr>
          <w:rStyle w:val="GuidanceNote"/>
        </w:rPr>
        <w:tab/>
        <w:t>50mm</w:t>
      </w:r>
      <w:r>
        <w:rPr>
          <w:rStyle w:val="GuidanceNote"/>
        </w:rPr>
        <w:tab/>
        <w:t>1.80</w:t>
      </w:r>
    </w:p>
    <w:p w14:paraId="4C636E2F" w14:textId="77777777" w:rsidR="005F7C36" w:rsidRDefault="0090548D">
      <w:pPr>
        <w:ind w:left="2835" w:hanging="2835"/>
        <w:rPr>
          <w:rStyle w:val="GuidanceNote"/>
        </w:rPr>
      </w:pPr>
      <w:r>
        <w:rPr>
          <w:rStyle w:val="GuidanceNote"/>
        </w:rPr>
        <w:tab/>
        <w:t>75mm</w:t>
      </w:r>
      <w:r>
        <w:rPr>
          <w:rStyle w:val="GuidanceNote"/>
        </w:rPr>
        <w:tab/>
        <w:t>2.70</w:t>
      </w:r>
    </w:p>
    <w:p w14:paraId="4C636E30" w14:textId="77777777" w:rsidR="005F7C36" w:rsidRDefault="0090548D">
      <w:pPr>
        <w:ind w:left="2835" w:hanging="2835"/>
        <w:rPr>
          <w:rStyle w:val="GuidanceNote"/>
        </w:rPr>
      </w:pPr>
      <w:r>
        <w:rPr>
          <w:rStyle w:val="GuidanceNote"/>
        </w:rPr>
        <w:tab/>
        <w:t>100mm</w:t>
      </w:r>
      <w:r>
        <w:rPr>
          <w:rStyle w:val="GuidanceNote"/>
        </w:rPr>
        <w:tab/>
        <w:t>3.60</w:t>
      </w:r>
    </w:p>
    <w:p w14:paraId="4C636E31" w14:textId="77777777" w:rsidR="005F7C36" w:rsidRDefault="0090548D">
      <w:pPr>
        <w:rPr>
          <w:rStyle w:val="GuidanceNote"/>
        </w:rPr>
      </w:pPr>
      <w:r>
        <w:rPr>
          <w:rStyle w:val="GuidanceNote"/>
        </w:rPr>
        <w:tab/>
        <w:t>Refer to Expol Limited Technical product guide for information on XPS properties.</w:t>
      </w:r>
    </w:p>
    <w:p w14:paraId="4C636E32" w14:textId="77777777" w:rsidR="005F7C36" w:rsidRDefault="005F7C36"/>
    <w:p w14:paraId="4C636E33" w14:textId="77777777" w:rsidR="005F7C36" w:rsidRDefault="0090548D">
      <w:pPr>
        <w:pStyle w:val="Heading3"/>
      </w:pPr>
      <w:r>
        <w:t>4.5</w:t>
      </w:r>
      <w:r>
        <w:tab/>
        <w:t>EXPOL PLATINUM BOARD</w:t>
      </w:r>
    </w:p>
    <w:p w14:paraId="4C636E34" w14:textId="77777777" w:rsidR="005F7C36" w:rsidRDefault="0090548D">
      <w:pPr>
        <w:ind w:left="2835" w:hanging="2835"/>
      </w:pPr>
      <w:r>
        <w:tab/>
        <w:t>Location:</w:t>
      </w:r>
      <w:r>
        <w:tab/>
        <w:t>~</w:t>
      </w:r>
    </w:p>
    <w:p w14:paraId="4C636E35" w14:textId="77777777" w:rsidR="005F7C36" w:rsidRDefault="0090548D">
      <w:pPr>
        <w:ind w:left="2835" w:hanging="2835"/>
      </w:pPr>
      <w:r>
        <w:tab/>
        <w:t>Brand:</w:t>
      </w:r>
      <w:r>
        <w:tab/>
        <w:t>Expol Platinum Board</w:t>
      </w:r>
    </w:p>
    <w:p w14:paraId="4C636E36" w14:textId="77777777" w:rsidR="005F7C36" w:rsidRDefault="0090548D">
      <w:pPr>
        <w:ind w:left="2835" w:hanging="2835"/>
      </w:pPr>
      <w:r>
        <w:tab/>
        <w:t>Size:</w:t>
      </w:r>
      <w:r>
        <w:tab/>
        <w:t>~</w:t>
      </w:r>
    </w:p>
    <w:p w14:paraId="4C636E37" w14:textId="77777777" w:rsidR="005F7C36" w:rsidRDefault="0090548D">
      <w:pPr>
        <w:ind w:left="2835" w:hanging="2835"/>
      </w:pPr>
      <w:r>
        <w:tab/>
        <w:t>Thickness:</w:t>
      </w:r>
      <w:r>
        <w:tab/>
        <w:t>~</w:t>
      </w:r>
    </w:p>
    <w:p w14:paraId="4C636E38" w14:textId="77777777" w:rsidR="005F7C36" w:rsidRDefault="0090548D">
      <w:pPr>
        <w:ind w:left="2835" w:hanging="2835"/>
      </w:pPr>
      <w:r>
        <w:tab/>
        <w:t>Compressive resistance at 10%:</w:t>
      </w:r>
      <w:r>
        <w:tab/>
        <w:t>105kPa</w:t>
      </w:r>
    </w:p>
    <w:p w14:paraId="4C636E39" w14:textId="77777777" w:rsidR="005F7C36" w:rsidRDefault="0090548D">
      <w:pPr>
        <w:ind w:left="2835" w:hanging="2835"/>
      </w:pPr>
      <w:r>
        <w:tab/>
        <w:t>R value:</w:t>
      </w:r>
      <w:r>
        <w:tab/>
        <w:t>~</w:t>
      </w:r>
    </w:p>
    <w:p w14:paraId="4C636E3A" w14:textId="5B493784" w:rsidR="005F7C36" w:rsidRDefault="0090548D">
      <w:pPr>
        <w:ind w:left="2835" w:hanging="2835"/>
        <w:rPr>
          <w:rStyle w:val="GuidanceNote"/>
        </w:rPr>
      </w:pPr>
      <w:r w:rsidRPr="0090548D">
        <w:tab/>
      </w:r>
      <w:r>
        <w:rPr>
          <w:rStyle w:val="GuidanceNote"/>
        </w:rPr>
        <w:t>Size:</w:t>
      </w:r>
      <w:r>
        <w:rPr>
          <w:rStyle w:val="GuidanceNote"/>
        </w:rPr>
        <w:tab/>
        <w:t>2400mm x 1200mm</w:t>
      </w:r>
    </w:p>
    <w:p w14:paraId="4C636E3B" w14:textId="77777777" w:rsidR="005F7C36" w:rsidRDefault="0090548D">
      <w:pPr>
        <w:ind w:left="2835" w:hanging="2835"/>
        <w:rPr>
          <w:rStyle w:val="GuidanceNote"/>
        </w:rPr>
      </w:pPr>
      <w:r>
        <w:rPr>
          <w:rStyle w:val="GuidanceNote"/>
        </w:rPr>
        <w:tab/>
      </w:r>
      <w:r>
        <w:rPr>
          <w:rStyle w:val="GuidanceNote"/>
        </w:rPr>
        <w:tab/>
        <w:t>4800mm x 1200mm</w:t>
      </w:r>
    </w:p>
    <w:p w14:paraId="4C636E3C" w14:textId="77777777" w:rsidR="005F7C36" w:rsidRDefault="005F7C36">
      <w:pPr>
        <w:rPr>
          <w:rStyle w:val="GuidanceNote"/>
        </w:rPr>
      </w:pPr>
    </w:p>
    <w:p w14:paraId="4C636E3D" w14:textId="77777777" w:rsidR="005F7C36" w:rsidRDefault="0090548D">
      <w:pPr>
        <w:ind w:left="2835" w:hanging="2835"/>
        <w:rPr>
          <w:rStyle w:val="GuidanceNote"/>
        </w:rPr>
      </w:pPr>
      <w:r>
        <w:rPr>
          <w:rStyle w:val="GuidanceNote"/>
        </w:rPr>
        <w:tab/>
        <w:t>Thickness:</w:t>
      </w:r>
      <w:r>
        <w:rPr>
          <w:rStyle w:val="GuidanceNote"/>
        </w:rPr>
        <w:tab/>
        <w:t>R value:</w:t>
      </w:r>
    </w:p>
    <w:p w14:paraId="4C636E3E" w14:textId="77777777" w:rsidR="005F7C36" w:rsidRDefault="0090548D">
      <w:pPr>
        <w:ind w:left="2835" w:hanging="2835"/>
        <w:rPr>
          <w:rStyle w:val="GuidanceNote"/>
        </w:rPr>
      </w:pPr>
      <w:r>
        <w:rPr>
          <w:rStyle w:val="GuidanceNote"/>
        </w:rPr>
        <w:tab/>
        <w:t>20mm</w:t>
      </w:r>
      <w:r>
        <w:rPr>
          <w:rStyle w:val="GuidanceNote"/>
        </w:rPr>
        <w:tab/>
        <w:t>0.63</w:t>
      </w:r>
    </w:p>
    <w:p w14:paraId="4C636E3F" w14:textId="77777777" w:rsidR="005F7C36" w:rsidRDefault="0090548D">
      <w:pPr>
        <w:ind w:left="2835" w:hanging="2835"/>
        <w:rPr>
          <w:rStyle w:val="GuidanceNote"/>
        </w:rPr>
      </w:pPr>
      <w:r>
        <w:rPr>
          <w:rStyle w:val="GuidanceNote"/>
        </w:rPr>
        <w:tab/>
        <w:t>25mm</w:t>
      </w:r>
      <w:r>
        <w:rPr>
          <w:rStyle w:val="GuidanceNote"/>
        </w:rPr>
        <w:tab/>
        <w:t>0.78</w:t>
      </w:r>
    </w:p>
    <w:p w14:paraId="4C636E40" w14:textId="77777777" w:rsidR="005F7C36" w:rsidRDefault="0090548D">
      <w:pPr>
        <w:ind w:left="2835" w:hanging="2835"/>
        <w:rPr>
          <w:rStyle w:val="GuidanceNote"/>
        </w:rPr>
      </w:pPr>
      <w:r>
        <w:rPr>
          <w:rStyle w:val="GuidanceNote"/>
        </w:rPr>
        <w:tab/>
        <w:t>30mm</w:t>
      </w:r>
      <w:r>
        <w:rPr>
          <w:rStyle w:val="GuidanceNote"/>
        </w:rPr>
        <w:tab/>
        <w:t>0.94</w:t>
      </w:r>
    </w:p>
    <w:p w14:paraId="4C636E41" w14:textId="77777777" w:rsidR="005F7C36" w:rsidRDefault="0090548D">
      <w:pPr>
        <w:ind w:left="2835" w:hanging="2835"/>
        <w:rPr>
          <w:rStyle w:val="GuidanceNote"/>
        </w:rPr>
      </w:pPr>
      <w:r>
        <w:rPr>
          <w:rStyle w:val="GuidanceNote"/>
        </w:rPr>
        <w:tab/>
        <w:t>35mm</w:t>
      </w:r>
      <w:r>
        <w:rPr>
          <w:rStyle w:val="GuidanceNote"/>
        </w:rPr>
        <w:tab/>
        <w:t>1.09</w:t>
      </w:r>
    </w:p>
    <w:p w14:paraId="4C636E42" w14:textId="77777777" w:rsidR="005F7C36" w:rsidRDefault="0090548D">
      <w:pPr>
        <w:ind w:left="2835" w:hanging="2835"/>
        <w:rPr>
          <w:rStyle w:val="GuidanceNote"/>
        </w:rPr>
      </w:pPr>
      <w:r>
        <w:rPr>
          <w:rStyle w:val="GuidanceNote"/>
        </w:rPr>
        <w:tab/>
        <w:t>40mm</w:t>
      </w:r>
      <w:r>
        <w:rPr>
          <w:rStyle w:val="GuidanceNote"/>
        </w:rPr>
        <w:tab/>
        <w:t>1.25</w:t>
      </w:r>
    </w:p>
    <w:p w14:paraId="4C636E43" w14:textId="77777777" w:rsidR="005F7C36" w:rsidRDefault="0090548D">
      <w:pPr>
        <w:ind w:left="2835" w:hanging="2835"/>
        <w:rPr>
          <w:rStyle w:val="GuidanceNote"/>
        </w:rPr>
      </w:pPr>
      <w:r>
        <w:rPr>
          <w:rStyle w:val="GuidanceNote"/>
        </w:rPr>
        <w:tab/>
        <w:t>45mm</w:t>
      </w:r>
      <w:r>
        <w:rPr>
          <w:rStyle w:val="GuidanceNote"/>
        </w:rPr>
        <w:tab/>
        <w:t>1.41</w:t>
      </w:r>
    </w:p>
    <w:p w14:paraId="4C636E44" w14:textId="77777777" w:rsidR="005F7C36" w:rsidRDefault="0090548D">
      <w:pPr>
        <w:ind w:left="2835" w:hanging="2835"/>
        <w:rPr>
          <w:rStyle w:val="GuidanceNote"/>
        </w:rPr>
      </w:pPr>
      <w:r>
        <w:rPr>
          <w:rStyle w:val="GuidanceNote"/>
        </w:rPr>
        <w:tab/>
        <w:t>50mm</w:t>
      </w:r>
      <w:r>
        <w:rPr>
          <w:rStyle w:val="GuidanceNote"/>
        </w:rPr>
        <w:tab/>
        <w:t>1.56</w:t>
      </w:r>
    </w:p>
    <w:p w14:paraId="4C636E45" w14:textId="77777777" w:rsidR="005F7C36" w:rsidRDefault="0090548D">
      <w:pPr>
        <w:ind w:left="2835" w:hanging="2835"/>
        <w:rPr>
          <w:rStyle w:val="GuidanceNote"/>
        </w:rPr>
      </w:pPr>
      <w:r>
        <w:rPr>
          <w:rStyle w:val="GuidanceNote"/>
        </w:rPr>
        <w:tab/>
        <w:t>55mm</w:t>
      </w:r>
      <w:r>
        <w:rPr>
          <w:rStyle w:val="GuidanceNote"/>
        </w:rPr>
        <w:tab/>
        <w:t>1.72</w:t>
      </w:r>
    </w:p>
    <w:p w14:paraId="4C636E46" w14:textId="77777777" w:rsidR="005F7C36" w:rsidRDefault="0090548D">
      <w:pPr>
        <w:ind w:left="2835" w:hanging="2835"/>
        <w:rPr>
          <w:rStyle w:val="GuidanceNote"/>
        </w:rPr>
      </w:pPr>
      <w:r>
        <w:rPr>
          <w:rStyle w:val="GuidanceNote"/>
        </w:rPr>
        <w:tab/>
        <w:t>60mm</w:t>
      </w:r>
      <w:r>
        <w:rPr>
          <w:rStyle w:val="GuidanceNote"/>
        </w:rPr>
        <w:tab/>
        <w:t>1.88</w:t>
      </w:r>
    </w:p>
    <w:p w14:paraId="4C636E47" w14:textId="77777777" w:rsidR="005F7C36" w:rsidRDefault="0090548D">
      <w:pPr>
        <w:ind w:left="2835" w:hanging="2835"/>
        <w:rPr>
          <w:rStyle w:val="GuidanceNote"/>
        </w:rPr>
      </w:pPr>
      <w:r>
        <w:rPr>
          <w:rStyle w:val="GuidanceNote"/>
        </w:rPr>
        <w:tab/>
        <w:t>65mm</w:t>
      </w:r>
      <w:r>
        <w:rPr>
          <w:rStyle w:val="GuidanceNote"/>
        </w:rPr>
        <w:tab/>
        <w:t>2.03</w:t>
      </w:r>
    </w:p>
    <w:p w14:paraId="4C636E48" w14:textId="77777777" w:rsidR="005F7C36" w:rsidRDefault="0090548D">
      <w:pPr>
        <w:ind w:left="2835" w:hanging="2835"/>
        <w:rPr>
          <w:rStyle w:val="GuidanceNote"/>
        </w:rPr>
      </w:pPr>
      <w:r>
        <w:rPr>
          <w:rStyle w:val="GuidanceNote"/>
        </w:rPr>
        <w:tab/>
        <w:t>70mm</w:t>
      </w:r>
      <w:r>
        <w:rPr>
          <w:rStyle w:val="GuidanceNote"/>
        </w:rPr>
        <w:tab/>
        <w:t>2.19</w:t>
      </w:r>
    </w:p>
    <w:p w14:paraId="4C636E49" w14:textId="77777777" w:rsidR="005F7C36" w:rsidRDefault="0090548D">
      <w:pPr>
        <w:ind w:left="2835" w:hanging="2835"/>
        <w:rPr>
          <w:rStyle w:val="GuidanceNote"/>
        </w:rPr>
      </w:pPr>
      <w:r>
        <w:rPr>
          <w:rStyle w:val="GuidanceNote"/>
        </w:rPr>
        <w:tab/>
        <w:t>75mm</w:t>
      </w:r>
      <w:r>
        <w:rPr>
          <w:rStyle w:val="GuidanceNote"/>
        </w:rPr>
        <w:tab/>
        <w:t>2.34</w:t>
      </w:r>
    </w:p>
    <w:p w14:paraId="4C636E4A" w14:textId="77777777" w:rsidR="005F7C36" w:rsidRDefault="0090548D">
      <w:pPr>
        <w:ind w:left="2835" w:hanging="2835"/>
        <w:rPr>
          <w:rStyle w:val="GuidanceNote"/>
        </w:rPr>
      </w:pPr>
      <w:r>
        <w:rPr>
          <w:rStyle w:val="GuidanceNote"/>
        </w:rPr>
        <w:tab/>
        <w:t>80mm</w:t>
      </w:r>
      <w:r>
        <w:rPr>
          <w:rStyle w:val="GuidanceNote"/>
        </w:rPr>
        <w:tab/>
        <w:t>2.50</w:t>
      </w:r>
    </w:p>
    <w:p w14:paraId="4C636E4B" w14:textId="77777777" w:rsidR="005F7C36" w:rsidRDefault="0090548D">
      <w:pPr>
        <w:ind w:left="2835" w:hanging="2835"/>
        <w:rPr>
          <w:rStyle w:val="GuidanceNote"/>
        </w:rPr>
      </w:pPr>
      <w:r>
        <w:rPr>
          <w:rStyle w:val="GuidanceNote"/>
        </w:rPr>
        <w:tab/>
        <w:t>85mm</w:t>
      </w:r>
      <w:r>
        <w:rPr>
          <w:rStyle w:val="GuidanceNote"/>
        </w:rPr>
        <w:tab/>
        <w:t>2.66</w:t>
      </w:r>
    </w:p>
    <w:p w14:paraId="4C636E4C" w14:textId="77777777" w:rsidR="005F7C36" w:rsidRDefault="0090548D">
      <w:pPr>
        <w:ind w:left="2835" w:hanging="2835"/>
        <w:rPr>
          <w:rStyle w:val="GuidanceNote"/>
        </w:rPr>
      </w:pPr>
      <w:r>
        <w:rPr>
          <w:rStyle w:val="GuidanceNote"/>
        </w:rPr>
        <w:tab/>
        <w:t>90mm</w:t>
      </w:r>
      <w:r>
        <w:rPr>
          <w:rStyle w:val="GuidanceNote"/>
        </w:rPr>
        <w:tab/>
        <w:t>2.81</w:t>
      </w:r>
    </w:p>
    <w:p w14:paraId="4C636E4D" w14:textId="77777777" w:rsidR="005F7C36" w:rsidRDefault="0090548D">
      <w:pPr>
        <w:ind w:left="2835" w:hanging="2835"/>
        <w:rPr>
          <w:rStyle w:val="GuidanceNote"/>
        </w:rPr>
      </w:pPr>
      <w:r>
        <w:rPr>
          <w:rStyle w:val="GuidanceNote"/>
        </w:rPr>
        <w:tab/>
        <w:t>95mm</w:t>
      </w:r>
      <w:r>
        <w:rPr>
          <w:rStyle w:val="GuidanceNote"/>
        </w:rPr>
        <w:tab/>
        <w:t>2.97</w:t>
      </w:r>
    </w:p>
    <w:p w14:paraId="4C636E4E" w14:textId="77777777" w:rsidR="005F7C36" w:rsidRDefault="0090548D">
      <w:pPr>
        <w:ind w:left="2835" w:hanging="2835"/>
        <w:rPr>
          <w:rStyle w:val="GuidanceNote"/>
        </w:rPr>
      </w:pPr>
      <w:r>
        <w:rPr>
          <w:rStyle w:val="GuidanceNote"/>
        </w:rPr>
        <w:tab/>
        <w:t>100mm</w:t>
      </w:r>
      <w:r>
        <w:rPr>
          <w:rStyle w:val="GuidanceNote"/>
        </w:rPr>
        <w:tab/>
        <w:t>3.13</w:t>
      </w:r>
    </w:p>
    <w:p w14:paraId="4C636E4F" w14:textId="77777777" w:rsidR="005F7C36" w:rsidRDefault="0090548D">
      <w:pPr>
        <w:ind w:left="2835" w:hanging="2835"/>
        <w:rPr>
          <w:rStyle w:val="GuidanceNote"/>
        </w:rPr>
      </w:pPr>
      <w:r>
        <w:rPr>
          <w:rStyle w:val="GuidanceNote"/>
        </w:rPr>
        <w:tab/>
        <w:t>110mm</w:t>
      </w:r>
      <w:r>
        <w:rPr>
          <w:rStyle w:val="GuidanceNote"/>
        </w:rPr>
        <w:tab/>
        <w:t>3.44</w:t>
      </w:r>
    </w:p>
    <w:p w14:paraId="4C636E50" w14:textId="77777777" w:rsidR="005F7C36" w:rsidRDefault="0090548D">
      <w:pPr>
        <w:ind w:left="2835" w:hanging="2835"/>
        <w:rPr>
          <w:rStyle w:val="GuidanceNote"/>
        </w:rPr>
      </w:pPr>
      <w:r>
        <w:rPr>
          <w:rStyle w:val="GuidanceNote"/>
        </w:rPr>
        <w:tab/>
        <w:t>120mm</w:t>
      </w:r>
      <w:r>
        <w:rPr>
          <w:rStyle w:val="GuidanceNote"/>
        </w:rPr>
        <w:tab/>
        <w:t>3.75</w:t>
      </w:r>
    </w:p>
    <w:p w14:paraId="4C636E51" w14:textId="77777777" w:rsidR="005F7C36" w:rsidRDefault="0090548D">
      <w:pPr>
        <w:rPr>
          <w:rStyle w:val="GuidanceNote"/>
        </w:rPr>
      </w:pPr>
      <w:r>
        <w:rPr>
          <w:rStyle w:val="GuidanceNote"/>
        </w:rPr>
        <w:tab/>
        <w:t>Refer to Expol Limited Technical product guide for information on EPS properties.</w:t>
      </w:r>
    </w:p>
    <w:p w14:paraId="4C636E52" w14:textId="77777777" w:rsidR="005F7C36" w:rsidRDefault="005F7C36"/>
    <w:p w14:paraId="4C636E53" w14:textId="77777777" w:rsidR="005F7C36" w:rsidRDefault="0090548D">
      <w:r>
        <w:tab/>
      </w:r>
      <w:r>
        <w:rPr>
          <w:b/>
        </w:rPr>
        <w:t>Materials - slab edge insulation</w:t>
      </w:r>
    </w:p>
    <w:p w14:paraId="4C636E54" w14:textId="77777777" w:rsidR="005F7C36" w:rsidRDefault="005F7C36"/>
    <w:p w14:paraId="4C636E55" w14:textId="77777777" w:rsidR="005F7C36" w:rsidRDefault="0090548D">
      <w:pPr>
        <w:pStyle w:val="Heading3"/>
      </w:pPr>
      <w:r>
        <w:t>4.6</w:t>
      </w:r>
      <w:r>
        <w:tab/>
        <w:t>EXPOL THERMASLAB EDGING</w:t>
      </w:r>
    </w:p>
    <w:p w14:paraId="4C636E56" w14:textId="77777777" w:rsidR="005F7C36" w:rsidRDefault="0090548D">
      <w:pPr>
        <w:ind w:left="2835" w:hanging="2835"/>
      </w:pPr>
      <w:r>
        <w:tab/>
        <w:t>Location:</w:t>
      </w:r>
      <w:r>
        <w:tab/>
        <w:t>~</w:t>
      </w:r>
    </w:p>
    <w:p w14:paraId="4C636E57" w14:textId="77777777" w:rsidR="005F7C36" w:rsidRDefault="0090548D">
      <w:pPr>
        <w:ind w:left="2835" w:hanging="2835"/>
      </w:pPr>
      <w:r>
        <w:tab/>
        <w:t>Brand:</w:t>
      </w:r>
      <w:r>
        <w:tab/>
        <w:t xml:space="preserve">Expol </w:t>
      </w:r>
      <w:proofErr w:type="spellStart"/>
      <w:r>
        <w:t>ThermaSlab</w:t>
      </w:r>
      <w:proofErr w:type="spellEnd"/>
      <w:r>
        <w:t xml:space="preserve"> Edge</w:t>
      </w:r>
    </w:p>
    <w:p w14:paraId="4C636E58" w14:textId="77777777" w:rsidR="005F7C36" w:rsidRDefault="0090548D">
      <w:pPr>
        <w:ind w:left="2835" w:hanging="2835"/>
      </w:pPr>
      <w:r>
        <w:tab/>
        <w:t>Size:</w:t>
      </w:r>
      <w:r>
        <w:tab/>
        <w:t>~</w:t>
      </w:r>
    </w:p>
    <w:p w14:paraId="4C636E59" w14:textId="77777777" w:rsidR="005F7C36" w:rsidRDefault="0090548D">
      <w:pPr>
        <w:ind w:left="2835" w:hanging="2835"/>
      </w:pPr>
      <w:r>
        <w:tab/>
        <w:t>Thickness:</w:t>
      </w:r>
      <w:r>
        <w:tab/>
        <w:t>30mm</w:t>
      </w:r>
    </w:p>
    <w:p w14:paraId="4C636E5A" w14:textId="77777777" w:rsidR="005F7C36" w:rsidRDefault="0090548D">
      <w:pPr>
        <w:ind w:left="2835" w:hanging="2835"/>
      </w:pPr>
      <w:r>
        <w:tab/>
        <w:t>Compressive resistance at 10%:</w:t>
      </w:r>
      <w:r>
        <w:tab/>
        <w:t>250kPa</w:t>
      </w:r>
    </w:p>
    <w:p w14:paraId="4C636E5B" w14:textId="77777777" w:rsidR="005F7C36" w:rsidRDefault="0090548D">
      <w:pPr>
        <w:ind w:left="2835" w:hanging="2835"/>
      </w:pPr>
      <w:r>
        <w:tab/>
        <w:t>R value:</w:t>
      </w:r>
      <w:r>
        <w:tab/>
        <w:t>1.00</w:t>
      </w:r>
    </w:p>
    <w:p w14:paraId="4C636E5C" w14:textId="77777777" w:rsidR="005F7C36" w:rsidRDefault="0090548D">
      <w:pPr>
        <w:ind w:left="2835" w:hanging="2835"/>
      </w:pPr>
      <w:r>
        <w:tab/>
        <w:t>Finish:</w:t>
      </w:r>
      <w:r>
        <w:tab/>
        <w:t>~</w:t>
      </w:r>
    </w:p>
    <w:p w14:paraId="4C636E5D" w14:textId="12367B95" w:rsidR="005F7C36" w:rsidRDefault="0090548D">
      <w:pPr>
        <w:ind w:left="2835" w:hanging="2835"/>
        <w:rPr>
          <w:rStyle w:val="GuidanceNote"/>
        </w:rPr>
      </w:pPr>
      <w:r w:rsidRPr="0090548D">
        <w:tab/>
      </w:r>
      <w:r>
        <w:rPr>
          <w:rStyle w:val="GuidanceNote"/>
        </w:rPr>
        <w:t>Size:</w:t>
      </w:r>
      <w:r>
        <w:rPr>
          <w:rStyle w:val="GuidanceNote"/>
        </w:rPr>
        <w:tab/>
        <w:t>2500mm x 300mm</w:t>
      </w:r>
    </w:p>
    <w:p w14:paraId="4C636E5E" w14:textId="77777777" w:rsidR="005F7C36" w:rsidRDefault="0090548D">
      <w:pPr>
        <w:ind w:left="2835" w:hanging="2835"/>
        <w:rPr>
          <w:rStyle w:val="GuidanceNote"/>
        </w:rPr>
      </w:pPr>
      <w:r>
        <w:rPr>
          <w:rStyle w:val="GuidanceNote"/>
        </w:rPr>
        <w:tab/>
      </w:r>
      <w:r>
        <w:rPr>
          <w:rStyle w:val="GuidanceNote"/>
        </w:rPr>
        <w:tab/>
        <w:t>2500mm x 400mm</w:t>
      </w:r>
    </w:p>
    <w:p w14:paraId="4C636E5F" w14:textId="77777777" w:rsidR="005F7C36" w:rsidRDefault="0090548D">
      <w:pPr>
        <w:ind w:left="2835" w:hanging="2835"/>
        <w:rPr>
          <w:rStyle w:val="GuidanceNote"/>
        </w:rPr>
      </w:pPr>
      <w:r>
        <w:rPr>
          <w:rStyle w:val="GuidanceNote"/>
        </w:rPr>
        <w:tab/>
        <w:t>Finish:</w:t>
      </w:r>
      <w:r>
        <w:rPr>
          <w:rStyle w:val="GuidanceNote"/>
        </w:rPr>
        <w:tab/>
        <w:t>Pre-coated</w:t>
      </w:r>
    </w:p>
    <w:p w14:paraId="4C636E60" w14:textId="77777777" w:rsidR="005F7C36" w:rsidRDefault="0090548D">
      <w:pPr>
        <w:ind w:left="2835" w:hanging="2835"/>
        <w:rPr>
          <w:rStyle w:val="GuidanceNote"/>
        </w:rPr>
      </w:pPr>
      <w:r>
        <w:rPr>
          <w:rStyle w:val="GuidanceNote"/>
        </w:rPr>
        <w:tab/>
      </w:r>
      <w:r>
        <w:rPr>
          <w:rStyle w:val="GuidanceNote"/>
        </w:rPr>
        <w:tab/>
        <w:t>Uncoated</w:t>
      </w:r>
    </w:p>
    <w:p w14:paraId="4C636E61" w14:textId="77777777" w:rsidR="005F7C36" w:rsidRDefault="005F7C36"/>
    <w:p w14:paraId="4C636E62" w14:textId="77777777" w:rsidR="005F7C36" w:rsidRDefault="0090548D">
      <w:r>
        <w:tab/>
      </w:r>
      <w:r>
        <w:rPr>
          <w:b/>
        </w:rPr>
        <w:t>Components</w:t>
      </w:r>
    </w:p>
    <w:p w14:paraId="4C636E63" w14:textId="77777777" w:rsidR="005F7C36" w:rsidRDefault="005F7C36"/>
    <w:p w14:paraId="4C636E64" w14:textId="77777777" w:rsidR="005F7C36" w:rsidRDefault="0090548D">
      <w:pPr>
        <w:pStyle w:val="Heading3"/>
      </w:pPr>
      <w:r>
        <w:t>4.7</w:t>
      </w:r>
      <w:r>
        <w:tab/>
        <w:t>ADHESIVE</w:t>
      </w:r>
    </w:p>
    <w:p w14:paraId="4C636E65" w14:textId="77777777" w:rsidR="005F7C36" w:rsidRDefault="0090548D">
      <w:pPr>
        <w:ind w:left="2835" w:hanging="2835"/>
      </w:pPr>
      <w:r>
        <w:tab/>
        <w:t>Type/Brand:</w:t>
      </w:r>
      <w:r>
        <w:tab/>
        <w:t xml:space="preserve">Expol </w:t>
      </w:r>
      <w:proofErr w:type="spellStart"/>
      <w:r>
        <w:t>Styro</w:t>
      </w:r>
      <w:proofErr w:type="spellEnd"/>
      <w:r>
        <w:t>-fix adhesive</w:t>
      </w:r>
    </w:p>
    <w:p w14:paraId="4C636E66" w14:textId="77546942" w:rsidR="005F7C36" w:rsidRDefault="0090548D">
      <w:pPr>
        <w:rPr>
          <w:rStyle w:val="GuidanceNote"/>
        </w:rPr>
      </w:pPr>
      <w:r w:rsidRPr="0090548D">
        <w:tab/>
      </w:r>
      <w:r>
        <w:rPr>
          <w:rStyle w:val="GuidanceNote"/>
        </w:rPr>
        <w:t>Moisture curing, fast setting polyurethane based construction adhesive.</w:t>
      </w:r>
    </w:p>
    <w:p w14:paraId="4C636E67" w14:textId="77777777" w:rsidR="005F7C36" w:rsidRDefault="005F7C36"/>
    <w:p w14:paraId="4C636E68" w14:textId="77777777" w:rsidR="005F7C36" w:rsidRDefault="0090548D">
      <w:pPr>
        <w:pStyle w:val="Heading3"/>
      </w:pPr>
      <w:r>
        <w:t>4.8</w:t>
      </w:r>
      <w:r>
        <w:tab/>
        <w:t>EXPOL PATCH KIT</w:t>
      </w:r>
    </w:p>
    <w:p w14:paraId="4C636E69" w14:textId="77777777" w:rsidR="005F7C36" w:rsidRDefault="0090548D">
      <w:pPr>
        <w:ind w:left="2835" w:hanging="2835"/>
      </w:pPr>
      <w:r>
        <w:tab/>
        <w:t>Type/Brand:</w:t>
      </w:r>
      <w:r>
        <w:tab/>
        <w:t xml:space="preserve">Expol </w:t>
      </w:r>
      <w:proofErr w:type="spellStart"/>
      <w:r>
        <w:t>patck</w:t>
      </w:r>
      <w:proofErr w:type="spellEnd"/>
      <w:r>
        <w:t xml:space="preserve"> kit</w:t>
      </w:r>
    </w:p>
    <w:p w14:paraId="4C636E6A" w14:textId="30F12814" w:rsidR="005F7C36" w:rsidRDefault="0090548D">
      <w:pPr>
        <w:rPr>
          <w:rStyle w:val="GuidanceNote"/>
        </w:rPr>
      </w:pPr>
      <w:r w:rsidRPr="0090548D">
        <w:tab/>
      </w:r>
      <w:r>
        <w:rPr>
          <w:rStyle w:val="GuidanceNote"/>
        </w:rPr>
        <w:t>Water based waterproof resin coating</w:t>
      </w:r>
    </w:p>
    <w:p w14:paraId="4C636E6B" w14:textId="77777777" w:rsidR="005F7C36" w:rsidRDefault="005F7C36"/>
    <w:p w14:paraId="4C636E6C" w14:textId="77777777" w:rsidR="005F7C36" w:rsidRDefault="005F7C36"/>
    <w:sectPr w:rsidR="005F7C36" w:rsidSect="0090548D">
      <w:footerReference w:type="default" r:id="rId32"/>
      <w:headerReference w:type="first" r:id="rId33"/>
      <w:footerReference w:type="first" r:id="rId34"/>
      <w:type w:val="continuous"/>
      <w:pgSz w:w="11906" w:h="16838"/>
      <w:pgMar w:top="1134" w:right="1418" w:bottom="1134" w:left="1418"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11182" w14:textId="77777777" w:rsidR="00567D0E" w:rsidRDefault="00567D0E">
      <w:r>
        <w:separator/>
      </w:r>
    </w:p>
  </w:endnote>
  <w:endnote w:type="continuationSeparator" w:id="0">
    <w:p w14:paraId="1BD178D0" w14:textId="77777777" w:rsidR="00567D0E" w:rsidRDefault="00567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36E6E" w14:textId="3FADC2AF" w:rsidR="0090548D" w:rsidRPr="0090548D" w:rsidRDefault="0090548D" w:rsidP="0090548D">
    <w:pPr>
      <w:pStyle w:val="Footer"/>
    </w:pPr>
    <w:r>
      <w:t>© CIL Masterspec Oct 2024</w:t>
    </w:r>
    <w:r>
      <w:tab/>
      <w:t xml:space="preserve">3114E EXPOL UNDERSLAB INSULATION Page </w:t>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DD31F" w14:textId="1098CE30" w:rsidR="0090548D" w:rsidRPr="0090548D" w:rsidRDefault="0090548D" w:rsidP="0090548D">
    <w:pPr>
      <w:pStyle w:val="Footer"/>
    </w:pPr>
    <w:r>
      <w:t>© CIL Masterspec Oct 2024</w:t>
    </w:r>
    <w:r>
      <w:tab/>
      <w:t xml:space="preserve">3114E EXPOL UNDERSLAB INSULATION Page </w:t>
    </w:r>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90983" w14:textId="77777777" w:rsidR="00567D0E" w:rsidRDefault="00567D0E">
      <w:r>
        <w:separator/>
      </w:r>
    </w:p>
  </w:footnote>
  <w:footnote w:type="continuationSeparator" w:id="0">
    <w:p w14:paraId="2DAF4E02" w14:textId="77777777" w:rsidR="00567D0E" w:rsidRDefault="00567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D7CA" w14:textId="77777777" w:rsidR="0090548D" w:rsidRPr="0090548D" w:rsidRDefault="0090548D" w:rsidP="0090548D">
    <w:pPr>
      <w:pStyle w:val="Header"/>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C36"/>
    <w:rsid w:val="004B1916"/>
    <w:rsid w:val="00511354"/>
    <w:rsid w:val="00567D0E"/>
    <w:rsid w:val="00585EA5"/>
    <w:rsid w:val="005F7C36"/>
    <w:rsid w:val="0070129C"/>
    <w:rsid w:val="0090548D"/>
    <w:rsid w:val="00E7284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36D2A"/>
  <w15:docId w15:val="{3978383C-1FF8-49C9-AFF7-58D85CE90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semiHidden="1" w:uiPriority="0" w:unhideWhenUsed="1"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067"/>
    <w:pPr>
      <w:suppressLineNumbers/>
      <w:tabs>
        <w:tab w:val="left" w:pos="1134"/>
        <w:tab w:val="left" w:pos="2835"/>
        <w:tab w:val="left" w:pos="3969"/>
        <w:tab w:val="left" w:pos="5103"/>
        <w:tab w:val="left" w:pos="6237"/>
        <w:tab w:val="left" w:pos="7371"/>
        <w:tab w:val="right" w:pos="9072"/>
      </w:tabs>
      <w:spacing w:after="0" w:line="240" w:lineRule="auto"/>
      <w:ind w:left="1134" w:hanging="1134"/>
    </w:pPr>
    <w:rPr>
      <w:rFonts w:ascii="Arial" w:hAnsi="Arial"/>
      <w:sz w:val="20"/>
    </w:rPr>
  </w:style>
  <w:style w:type="paragraph" w:styleId="Heading1">
    <w:name w:val="heading 1"/>
    <w:basedOn w:val="Normal"/>
    <w:next w:val="Normal"/>
    <w:uiPriority w:val="9"/>
    <w:qFormat/>
    <w:rsid w:val="00017124"/>
    <w:pPr>
      <w:keepNext/>
      <w:keepLines/>
      <w:pageBreakBefore/>
      <w:outlineLvl w:val="0"/>
    </w:pPr>
    <w:rPr>
      <w:rFonts w:eastAsiaTheme="majorEastAsia" w:cstheme="majorBidi"/>
      <w:b/>
      <w:bCs/>
      <w:sz w:val="28"/>
      <w:szCs w:val="28"/>
    </w:rPr>
  </w:style>
  <w:style w:type="paragraph" w:styleId="Heading2">
    <w:name w:val="heading 2"/>
    <w:basedOn w:val="Normal"/>
    <w:next w:val="Normal"/>
    <w:uiPriority w:val="9"/>
    <w:unhideWhenUsed/>
    <w:qFormat/>
    <w:rsid w:val="00E61ABE"/>
    <w:pPr>
      <w:keepNext/>
      <w:keepLines/>
      <w:outlineLvl w:val="1"/>
    </w:pPr>
    <w:rPr>
      <w:rFonts w:eastAsiaTheme="majorEastAsia" w:cstheme="majorBidi"/>
      <w:b/>
      <w:bCs/>
      <w:szCs w:val="26"/>
    </w:rPr>
  </w:style>
  <w:style w:type="paragraph" w:styleId="Heading3">
    <w:name w:val="heading 3"/>
    <w:basedOn w:val="Normal"/>
    <w:next w:val="Normal"/>
    <w:uiPriority w:val="9"/>
    <w:unhideWhenUsed/>
    <w:qFormat/>
    <w:rsid w:val="00017124"/>
    <w:pPr>
      <w:keepNext/>
      <w:keepLines/>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00E61ABE"/>
    <w:pPr>
      <w:tabs>
        <w:tab w:val="clear" w:pos="1134"/>
        <w:tab w:val="clear" w:pos="2835"/>
        <w:tab w:val="clear" w:pos="3969"/>
        <w:tab w:val="clear" w:pos="5103"/>
        <w:tab w:val="clear" w:pos="6237"/>
        <w:tab w:val="clear" w:pos="7371"/>
      </w:tabs>
      <w:ind w:left="0" w:firstLine="0"/>
    </w:pPr>
    <w:rPr>
      <w:sz w:val="16"/>
    </w:rPr>
  </w:style>
  <w:style w:type="paragraph" w:styleId="Footer">
    <w:name w:val="footer"/>
    <w:basedOn w:val="Normal"/>
    <w:uiPriority w:val="99"/>
    <w:unhideWhenUsed/>
    <w:rsid w:val="00E61ABE"/>
    <w:pPr>
      <w:tabs>
        <w:tab w:val="clear" w:pos="1134"/>
        <w:tab w:val="clear" w:pos="2835"/>
        <w:tab w:val="clear" w:pos="3969"/>
        <w:tab w:val="clear" w:pos="5103"/>
        <w:tab w:val="clear" w:pos="6237"/>
        <w:tab w:val="clear" w:pos="7371"/>
      </w:tabs>
      <w:ind w:left="0" w:firstLine="0"/>
    </w:pPr>
    <w:rPr>
      <w:sz w:val="16"/>
    </w:rPr>
  </w:style>
  <w:style w:type="character" w:customStyle="1" w:styleId="GuidanceNote">
    <w:name w:val="Guidance Note"/>
    <w:basedOn w:val="DefaultParagraphFont"/>
    <w:uiPriority w:val="1"/>
    <w:qFormat/>
    <w:rsid w:val="000B327F"/>
    <w:rPr>
      <w:rFonts w:ascii="Arial" w:hAnsi="Arial" w:cs="Arial"/>
      <w:i/>
      <w:noProof/>
      <w:vanish w:val="0"/>
      <w:color w:val="008000"/>
      <w:sz w:val="18"/>
      <w:u w:color="00B050"/>
      <w:lang w:val="en-NZ"/>
    </w:rPr>
  </w:style>
  <w:style w:type="paragraph" w:styleId="TOC1">
    <w:name w:val="toc 1"/>
    <w:basedOn w:val="Normal"/>
    <w:next w:val="Normal"/>
    <w:uiPriority w:val="39"/>
    <w:unhideWhenUsed/>
    <w:rsid w:val="0039384E"/>
    <w:pPr>
      <w:tabs>
        <w:tab w:val="clear" w:pos="1134"/>
        <w:tab w:val="clear" w:pos="2835"/>
        <w:tab w:val="clear" w:pos="3969"/>
        <w:tab w:val="clear" w:pos="5103"/>
        <w:tab w:val="clear" w:pos="6237"/>
        <w:tab w:val="clear" w:pos="7371"/>
        <w:tab w:val="right" w:leader="dot" w:pos="9072"/>
      </w:tabs>
    </w:pPr>
  </w:style>
  <w:style w:type="paragraph" w:styleId="TOC2">
    <w:name w:val="toc 2"/>
    <w:basedOn w:val="Normal"/>
    <w:next w:val="Normal"/>
    <w:uiPriority w:val="39"/>
    <w:unhideWhenUsed/>
    <w:rsid w:val="0039384E"/>
    <w:pPr>
      <w:tabs>
        <w:tab w:val="clear" w:pos="1134"/>
        <w:tab w:val="clear" w:pos="2835"/>
        <w:tab w:val="clear" w:pos="3969"/>
        <w:tab w:val="clear" w:pos="5103"/>
        <w:tab w:val="clear" w:pos="6237"/>
        <w:tab w:val="clear" w:pos="7371"/>
        <w:tab w:val="right" w:leader="dot" w:pos="9072"/>
      </w:tabs>
    </w:pPr>
  </w:style>
  <w:style w:type="paragraph" w:styleId="TOC3">
    <w:name w:val="toc 3"/>
    <w:basedOn w:val="Normal"/>
    <w:next w:val="Normal"/>
    <w:uiPriority w:val="39"/>
    <w:unhideWhenUsed/>
    <w:rsid w:val="0039384E"/>
    <w:pPr>
      <w:tabs>
        <w:tab w:val="clear" w:pos="1134"/>
        <w:tab w:val="clear" w:pos="2835"/>
        <w:tab w:val="clear" w:pos="3969"/>
        <w:tab w:val="clear" w:pos="5103"/>
        <w:tab w:val="clear" w:pos="6237"/>
        <w:tab w:val="clear" w:pos="7371"/>
        <w:tab w:val="right" w:leader="dot" w:pos="9072"/>
      </w:tabs>
    </w:pPr>
  </w:style>
  <w:style w:type="character" w:styleId="Hyperlink">
    <w:name w:val="Hyperlink"/>
    <w:basedOn w:val="DefaultParagraphFont"/>
    <w:uiPriority w:val="99"/>
    <w:unhideWhenUsed/>
    <w:rsid w:val="00073FC4"/>
    <w:rPr>
      <w:color w:val="467886" w:themeColor="hyperlink"/>
      <w:u w:val="none"/>
    </w:rPr>
  </w:style>
  <w:style w:type="character" w:customStyle="1" w:styleId="ProductLink">
    <w:name w:val="Product Link"/>
    <w:basedOn w:val="DefaultParagraphFont"/>
    <w:uiPriority w:val="1"/>
    <w:qFormat/>
    <w:rsid w:val="003C3920"/>
    <w:rPr>
      <w:rFonts w:ascii="Arial" w:hAnsi="Arial"/>
      <w:i/>
      <w:vanish/>
      <w:color w:val="FFFFFF"/>
      <w:sz w:val="18"/>
      <w:u w:color="FFFFFF"/>
      <w:bdr w:val="none" w:sz="0" w:space="0" w:color="auto"/>
      <w:shd w:val="clear" w:color="auto" w:fill="00B050"/>
    </w:rPr>
  </w:style>
  <w:style w:type="character" w:customStyle="1" w:styleId="mPlus">
    <w:name w:val="mPlus"/>
    <w:basedOn w:val="DefaultParagraphFont"/>
    <w:uiPriority w:val="1"/>
    <w:qFormat/>
    <w:rsid w:val="008A1890"/>
    <w:rPr>
      <w:rFonts w:ascii="Arial" w:hAnsi="Arial"/>
      <w:color w:val="0070C0"/>
      <w:sz w:val="20"/>
    </w:rPr>
  </w:style>
  <w:style w:type="character" w:customStyle="1" w:styleId="mPlusGN">
    <w:name w:val="mPlus GN"/>
    <w:basedOn w:val="DefaultParagraphFont"/>
    <w:uiPriority w:val="1"/>
    <w:qFormat/>
    <w:rsid w:val="008A1890"/>
    <w:rPr>
      <w:rFonts w:ascii="Arial" w:hAnsi="Arial"/>
      <w:i/>
      <w:vanish/>
      <w:color w:val="0070C0"/>
      <w:sz w:val="18"/>
    </w:rPr>
  </w:style>
  <w:style w:type="character" w:customStyle="1" w:styleId="WSTitle">
    <w:name w:val="WS Title"/>
    <w:basedOn w:val="DefaultParagraphFont"/>
    <w:uiPriority w:val="1"/>
    <w:qFormat/>
    <w:rsid w:val="00413509"/>
    <w:rPr>
      <w:rFonts w:ascii="Arial" w:hAnsi="Arial"/>
      <w:sz w:val="20"/>
    </w:rPr>
  </w:style>
  <w:style w:type="character" w:customStyle="1" w:styleId="WSTitleGN">
    <w:name w:val="WS Title GN"/>
    <w:basedOn w:val="DefaultParagraphFont"/>
    <w:uiPriority w:val="1"/>
    <w:qFormat/>
    <w:rsid w:val="00413509"/>
    <w:rPr>
      <w:rFonts w:ascii="Arial" w:hAnsi="Arial" w:cs="Arial"/>
      <w:i/>
      <w:vanish w:val="0"/>
      <w:color w:val="008000"/>
      <w:sz w:val="18"/>
      <w:u w:color="00B050"/>
    </w:rPr>
  </w:style>
  <w:style w:type="paragraph" w:styleId="BalloonText">
    <w:name w:val="Balloon Text"/>
    <w:basedOn w:val="Normal"/>
    <w:link w:val="BalloonTextChar"/>
    <w:uiPriority w:val="99"/>
    <w:semiHidden/>
    <w:unhideWhenUsed/>
    <w:rsid w:val="00073FC4"/>
    <w:rPr>
      <w:rFonts w:ascii="Tahoma" w:hAnsi="Tahoma" w:cs="Tahoma"/>
      <w:sz w:val="16"/>
      <w:szCs w:val="16"/>
    </w:rPr>
  </w:style>
  <w:style w:type="character" w:customStyle="1" w:styleId="BalloonTextChar">
    <w:name w:val="Balloon Text Char"/>
    <w:basedOn w:val="DefaultParagraphFont"/>
    <w:link w:val="BalloonText"/>
    <w:uiPriority w:val="99"/>
    <w:semiHidden/>
    <w:rsid w:val="00073F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masterspec.co.nz/redirect.aspx?pl=223" TargetMode="External"/><Relationship Id="rId18" Type="http://schemas.openxmlformats.org/officeDocument/2006/relationships/hyperlink" Target="http://www.masterspec.co.nz/redirect.aspx?pl=258" TargetMode="External"/><Relationship Id="rId26" Type="http://schemas.openxmlformats.org/officeDocument/2006/relationships/hyperlink" Target="http://www.masterspec.co.nz/redirect.aspx?pl=325" TargetMode="External"/><Relationship Id="rId3" Type="http://schemas.openxmlformats.org/officeDocument/2006/relationships/customXml" Target="../customXml/item3.xml"/><Relationship Id="rId21" Type="http://schemas.openxmlformats.org/officeDocument/2006/relationships/hyperlink" Target="http://www.masterspec.co.nz/redirect.aspx?pl=223"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masterspec.co.nz/redirect.aspx?pl=258" TargetMode="External"/><Relationship Id="rId17" Type="http://schemas.openxmlformats.org/officeDocument/2006/relationships/hyperlink" Target="http://www.masterspec.co.nz/redirect.aspx?pl=234" TargetMode="External"/><Relationship Id="rId25" Type="http://schemas.openxmlformats.org/officeDocument/2006/relationships/hyperlink" Target="http://www.masterspec.co.nz/redirect.aspx?pl=258"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asterspec.co.nz/redirect.aspx?pl=472" TargetMode="External"/><Relationship Id="rId20" Type="http://schemas.openxmlformats.org/officeDocument/2006/relationships/hyperlink" Target="http://www.expol.co.nz" TargetMode="External"/><Relationship Id="rId29" Type="http://schemas.openxmlformats.org/officeDocument/2006/relationships/hyperlink" Target="http://www.masterspec.co.nz/redirect.aspx?pl=25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sterspec.co.nz/redirect.aspx?pl=258" TargetMode="External"/><Relationship Id="rId24" Type="http://schemas.openxmlformats.org/officeDocument/2006/relationships/hyperlink" Target="http://www.masterspec.co.nz/redirect.aspx?pl=697"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asterspec.co.nz/redirect.aspx?pl=325" TargetMode="External"/><Relationship Id="rId23" Type="http://schemas.openxmlformats.org/officeDocument/2006/relationships/hyperlink" Target="http://www.masterspec.co.nz/redirect.aspx?pl=697" TargetMode="External"/><Relationship Id="rId28" Type="http://schemas.openxmlformats.org/officeDocument/2006/relationships/hyperlink" Target="http://www.masterspec.co.nz/redirect.aspx?pl=325" TargetMode="External"/><Relationship Id="rId36" Type="http://schemas.openxmlformats.org/officeDocument/2006/relationships/theme" Target="theme/theme1.xml"/><Relationship Id="rId10" Type="http://schemas.openxmlformats.org/officeDocument/2006/relationships/hyperlink" Target="http://www.masterspec.co.nz/redirect.aspx?pl=258" TargetMode="External"/><Relationship Id="rId19" Type="http://schemas.openxmlformats.org/officeDocument/2006/relationships/hyperlink" Target="http://www.masterspec.co.nz/redirect.aspx?pl=301" TargetMode="External"/><Relationship Id="rId31" Type="http://schemas.openxmlformats.org/officeDocument/2006/relationships/hyperlink" Target="https://www.expol.co.nz" TargetMode="External"/><Relationship Id="rId4" Type="http://schemas.openxmlformats.org/officeDocument/2006/relationships/styles" Target="styles.xml"/><Relationship Id="rId9" Type="http://schemas.openxmlformats.org/officeDocument/2006/relationships/hyperlink" Target="http://www.masterspec.co.nz/redirect.aspx?pl=258" TargetMode="External"/><Relationship Id="rId14" Type="http://schemas.openxmlformats.org/officeDocument/2006/relationships/hyperlink" Target="http://www.masterspec.co.nz/redirect.aspx?pl=258" TargetMode="External"/><Relationship Id="rId22" Type="http://schemas.openxmlformats.org/officeDocument/2006/relationships/hyperlink" Target="http://www.masterspec.co.nz/redirect.aspx?pl=697" TargetMode="External"/><Relationship Id="rId27" Type="http://schemas.openxmlformats.org/officeDocument/2006/relationships/hyperlink" Target="http://www.masterspec.co.nz/redirect.aspx?pl=258" TargetMode="External"/><Relationship Id="rId30" Type="http://schemas.openxmlformats.org/officeDocument/2006/relationships/hyperlink" Target="http://www.masterspec.co.nz/redirect.aspx?pl=325" TargetMode="Externa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bcd955-eafd-4b19-8b52-40e1136c6d25" xsi:nil="true"/>
    <lcf76f155ced4ddcb4097134ff3c332f xmlns="7fe35175-4682-4468-a81d-439c92eeeeb4">
      <Terms xmlns="http://schemas.microsoft.com/office/infopath/2007/PartnerControls"/>
    </lcf76f155ced4ddcb4097134ff3c332f>
    <Difficulty xmlns="7fe35175-4682-4468-a81d-439c92eeee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D348CB38FF3B4A8781CE7194700F88" ma:contentTypeVersion="21" ma:contentTypeDescription="Create a new document." ma:contentTypeScope="" ma:versionID="de3f95ab207ee3870e5af71c854dbb85">
  <xsd:schema xmlns:xsd="http://www.w3.org/2001/XMLSchema" xmlns:xs="http://www.w3.org/2001/XMLSchema" xmlns:p="http://schemas.microsoft.com/office/2006/metadata/properties" xmlns:ns2="7fe35175-4682-4468-a81d-439c92eeeeb4" xmlns:ns3="5ebcd955-eafd-4b19-8b52-40e1136c6d25" targetNamespace="http://schemas.microsoft.com/office/2006/metadata/properties" ma:root="true" ma:fieldsID="061e85dafe91db9ca5e002d2ffd23864" ns2:_="" ns3:_="">
    <xsd:import namespace="7fe35175-4682-4468-a81d-439c92eeeeb4"/>
    <xsd:import namespace="5ebcd955-eafd-4b19-8b52-40e1136c6d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3:TaxCatchAll" minOccurs="0"/>
                <xsd:element ref="ns2:lcf76f155ced4ddcb4097134ff3c332f" minOccurs="0"/>
                <xsd:element ref="ns2:Difficult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35175-4682-4468-a81d-439c92eeee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f5acc45-a0c7-401f-8560-b3d8a6741545" ma:termSetId="09814cd3-568e-fe90-9814-8d621ff8fb84" ma:anchorId="fba54fb3-c3e1-fe81-a776-ca4b69148c4d" ma:open="true" ma:isKeyword="false">
      <xsd:complexType>
        <xsd:sequence>
          <xsd:element ref="pc:Terms" minOccurs="0" maxOccurs="1"/>
        </xsd:sequence>
      </xsd:complexType>
    </xsd:element>
    <xsd:element name="Difficulty" ma:index="23" nillable="true" ma:displayName="Difficulty Scale" ma:description="Test column for Chris M." ma:format="Dropdown" ma:internalName="Difficulty">
      <xsd:simpleType>
        <xsd:restriction base="dms:Choice">
          <xsd:enumeration value="1. Easy"/>
          <xsd:enumeration value="2. Moderate"/>
          <xsd:enumeration value="3. Difficult"/>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bcd955-eafd-4b19-8b52-40e1136c6d2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8a118fc-14ee-4c9a-b1d0-c3078483622e}" ma:internalName="TaxCatchAll" ma:showField="CatchAllData" ma:web="5ebcd955-eafd-4b19-8b52-40e1136c6d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A1A6D-FC4D-48F0-B5A8-CEB55EEB01DD}">
  <ds:schemaRefs>
    <ds:schemaRef ds:uri="http://schemas.microsoft.com/office/2006/metadata/properties"/>
    <ds:schemaRef ds:uri="http://schemas.microsoft.com/office/infopath/2007/PartnerControls"/>
    <ds:schemaRef ds:uri="5ebcd955-eafd-4b19-8b52-40e1136c6d25"/>
    <ds:schemaRef ds:uri="7fe35175-4682-4468-a81d-439c92eeeeb4"/>
  </ds:schemaRefs>
</ds:datastoreItem>
</file>

<file path=customXml/itemProps2.xml><?xml version="1.0" encoding="utf-8"?>
<ds:datastoreItem xmlns:ds="http://schemas.openxmlformats.org/officeDocument/2006/customXml" ds:itemID="{45D785D3-3ACE-4A79-AB11-84760F7426B8}">
  <ds:schemaRefs>
    <ds:schemaRef ds:uri="http://schemas.microsoft.com/sharepoint/v3/contenttype/forms"/>
  </ds:schemaRefs>
</ds:datastoreItem>
</file>

<file path=customXml/itemProps3.xml><?xml version="1.0" encoding="utf-8"?>
<ds:datastoreItem xmlns:ds="http://schemas.openxmlformats.org/officeDocument/2006/customXml" ds:itemID="{C32B5C74-C388-4D3A-8E15-306C54D5D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35175-4682-4468-a81d-439c92eeeeb4"/>
    <ds:schemaRef ds:uri="5ebcd955-eafd-4b19-8b52-40e1136c6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2276</Words>
  <Characters>12974</Characters>
  <Application>Microsoft Office Word</Application>
  <DocSecurity>0</DocSecurity>
  <Lines>108</Lines>
  <Paragraphs>30</Paragraphs>
  <ScaleCrop>false</ScaleCrop>
  <Company>Construction Information Limited</Company>
  <LinksUpToDate>false</LinksUpToDate>
  <CharactersWithSpaces>15220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 Watson</dc:creator>
  <cp:lastModifiedBy>Shahram Hassanzadeh</cp:lastModifiedBy>
  <cp:revision>3</cp:revision>
  <dcterms:created xsi:type="dcterms:W3CDTF">2024-11-25T19:48:00Z</dcterms:created>
  <dcterms:modified xsi:type="dcterms:W3CDTF">2025-12-21T22:53:00Z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0x010100E5D348CB38FF3B4A8781CE7194700F88</vt:lpwstr>
  </property>
</Properties>
</file>